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39633B2B" w:rsidR="00EE5EA9" w:rsidRPr="00414718" w:rsidRDefault="00BF17C1">
      <w:pPr>
        <w:pBdr>
          <w:bottom w:val="single" w:sz="4" w:space="1" w:color="auto"/>
        </w:pBdr>
        <w:ind w:left="0"/>
        <w:rPr>
          <w:rFonts w:ascii="Calibri" w:hAnsi="Calibri" w:cs="Calibri"/>
          <w:spacing w:val="0"/>
          <w:sz w:val="24"/>
          <w:szCs w:val="24"/>
          <w:lang w:val="en-GB"/>
        </w:rPr>
      </w:pPr>
      <w:bookmarkStart w:id="0" w:name="_GoBack"/>
      <w:bookmarkEnd w:id="0"/>
      <w:r w:rsidRPr="00414718">
        <w:rPr>
          <w:rFonts w:ascii="Calibri" w:hAnsi="Calibri" w:cs="Calibri"/>
          <w:sz w:val="24"/>
          <w:szCs w:val="24"/>
          <w:lang w:val="en-GB"/>
        </w:rPr>
        <w:t>CURRENT PRESS RELEASE</w:t>
      </w:r>
    </w:p>
    <w:p w14:paraId="45E07261" w14:textId="77777777" w:rsidR="00EE5EA9" w:rsidRPr="00414718" w:rsidRDefault="00EE5EA9">
      <w:pPr>
        <w:ind w:left="0"/>
        <w:rPr>
          <w:rFonts w:ascii="Calibri" w:hAnsi="Calibri" w:cs="Calibri"/>
          <w:i/>
          <w:spacing w:val="0"/>
          <w:sz w:val="16"/>
          <w:szCs w:val="16"/>
          <w:u w:val="single"/>
          <w:lang w:val="en-GB"/>
        </w:rPr>
      </w:pPr>
    </w:p>
    <w:p w14:paraId="4E90D3BF" w14:textId="77777777" w:rsidR="00EE5EA9" w:rsidRPr="00414718" w:rsidRDefault="00EE5EA9">
      <w:pPr>
        <w:ind w:left="0"/>
        <w:rPr>
          <w:rFonts w:ascii="Calibri" w:hAnsi="Calibri" w:cs="Calibri"/>
          <w:spacing w:val="0"/>
          <w:sz w:val="16"/>
          <w:szCs w:val="16"/>
          <w:lang w:val="en-GB"/>
        </w:rPr>
      </w:pPr>
    </w:p>
    <w:p w14:paraId="25181E6E" w14:textId="19D145C7" w:rsidR="00EE5EA9" w:rsidRPr="00414718" w:rsidRDefault="00BF17C1">
      <w:pPr>
        <w:ind w:left="0"/>
        <w:rPr>
          <w:rFonts w:ascii="Calibri" w:hAnsi="Calibri" w:cs="Calibri"/>
          <w:i/>
          <w:spacing w:val="-2"/>
          <w:lang w:val="en-GB"/>
        </w:rPr>
      </w:pPr>
      <w:r w:rsidRPr="00414718">
        <w:rPr>
          <w:rFonts w:ascii="Calibri" w:hAnsi="Calibri" w:cs="Calibri"/>
          <w:i/>
          <w:spacing w:val="-2"/>
          <w:lang w:val="en-GB"/>
        </w:rPr>
        <w:t xml:space="preserve">Innovation </w:t>
      </w:r>
      <w:r w:rsidR="00236E24" w:rsidRPr="00414718">
        <w:rPr>
          <w:rFonts w:ascii="Calibri" w:hAnsi="Calibri" w:cs="Calibri"/>
          <w:i/>
          <w:spacing w:val="-2"/>
          <w:lang w:val="en-GB"/>
        </w:rPr>
        <w:t xml:space="preserve">/ </w:t>
      </w:r>
      <w:r w:rsidR="00070110" w:rsidRPr="00414718">
        <w:rPr>
          <w:rFonts w:ascii="Calibri" w:hAnsi="Calibri" w:cs="Calibri"/>
          <w:i/>
          <w:spacing w:val="-2"/>
          <w:lang w:val="en-GB"/>
        </w:rPr>
        <w:t xml:space="preserve">Power </w:t>
      </w:r>
      <w:r w:rsidRPr="00414718">
        <w:rPr>
          <w:rFonts w:ascii="Calibri" w:hAnsi="Calibri" w:cs="Calibri"/>
          <w:i/>
          <w:spacing w:val="-2"/>
          <w:lang w:val="en-GB"/>
        </w:rPr>
        <w:t>t</w:t>
      </w:r>
      <w:r w:rsidR="00070110" w:rsidRPr="00414718">
        <w:rPr>
          <w:rFonts w:ascii="Calibri" w:hAnsi="Calibri" w:cs="Calibri"/>
          <w:i/>
          <w:spacing w:val="-2"/>
          <w:lang w:val="en-GB"/>
        </w:rPr>
        <w:t xml:space="preserve">ransmission </w:t>
      </w:r>
      <w:r w:rsidR="00FF3E26" w:rsidRPr="00414718">
        <w:rPr>
          <w:rFonts w:ascii="Calibri" w:hAnsi="Calibri" w:cs="Calibri"/>
          <w:i/>
          <w:spacing w:val="-2"/>
          <w:lang w:val="en-GB"/>
        </w:rPr>
        <w:t xml:space="preserve">/ </w:t>
      </w:r>
      <w:r w:rsidR="00070110" w:rsidRPr="00414718">
        <w:rPr>
          <w:rFonts w:ascii="Calibri" w:hAnsi="Calibri" w:cs="Calibri"/>
          <w:i/>
          <w:spacing w:val="-2"/>
          <w:lang w:val="en-GB"/>
        </w:rPr>
        <w:t xml:space="preserve">Design </w:t>
      </w:r>
      <w:r w:rsidRPr="00414718">
        <w:rPr>
          <w:rFonts w:ascii="Calibri" w:hAnsi="Calibri" w:cs="Calibri"/>
          <w:i/>
          <w:spacing w:val="-2"/>
          <w:lang w:val="en-GB"/>
        </w:rPr>
        <w:t>e</w:t>
      </w:r>
      <w:r w:rsidR="00070110" w:rsidRPr="00414718">
        <w:rPr>
          <w:rFonts w:ascii="Calibri" w:hAnsi="Calibri" w:cs="Calibri"/>
          <w:i/>
          <w:spacing w:val="-2"/>
          <w:lang w:val="en-GB"/>
        </w:rPr>
        <w:t xml:space="preserve">ngineering </w:t>
      </w:r>
      <w:r w:rsidR="00FF3E26" w:rsidRPr="00414718">
        <w:rPr>
          <w:rFonts w:ascii="Calibri" w:hAnsi="Calibri" w:cs="Calibri"/>
          <w:i/>
          <w:spacing w:val="-2"/>
          <w:lang w:val="en-GB"/>
        </w:rPr>
        <w:t>/</w:t>
      </w:r>
      <w:r w:rsidR="00AA3933" w:rsidRPr="00414718">
        <w:rPr>
          <w:rFonts w:ascii="Calibri" w:hAnsi="Calibri" w:cs="Calibri"/>
          <w:i/>
          <w:spacing w:val="-2"/>
          <w:lang w:val="en-GB"/>
        </w:rPr>
        <w:t xml:space="preserve"> </w:t>
      </w:r>
      <w:r w:rsidR="00070110" w:rsidRPr="00414718">
        <w:rPr>
          <w:rFonts w:ascii="Calibri" w:hAnsi="Calibri" w:cs="Calibri"/>
          <w:i/>
          <w:spacing w:val="-2"/>
          <w:lang w:val="en-GB"/>
        </w:rPr>
        <w:t xml:space="preserve">Supplier </w:t>
      </w:r>
      <w:r w:rsidR="00374C3C" w:rsidRPr="00414718">
        <w:rPr>
          <w:rFonts w:ascii="Calibri" w:hAnsi="Calibri" w:cs="Calibri"/>
          <w:i/>
          <w:spacing w:val="-2"/>
          <w:lang w:val="en-GB"/>
        </w:rPr>
        <w:t xml:space="preserve">/ </w:t>
      </w:r>
      <w:r w:rsidRPr="00414718">
        <w:rPr>
          <w:rFonts w:ascii="Calibri" w:hAnsi="Calibri" w:cs="Calibri"/>
          <w:i/>
          <w:spacing w:val="-2"/>
          <w:lang w:val="en-GB"/>
        </w:rPr>
        <w:t>Crane construction</w:t>
      </w:r>
      <w:r w:rsidR="00236E24" w:rsidRPr="00414718">
        <w:rPr>
          <w:rFonts w:ascii="Calibri" w:hAnsi="Calibri" w:cs="Calibri"/>
          <w:i/>
          <w:spacing w:val="-2"/>
          <w:lang w:val="en-GB"/>
        </w:rPr>
        <w:t xml:space="preserve">/ </w:t>
      </w:r>
      <w:r w:rsidRPr="00414718">
        <w:rPr>
          <w:rFonts w:ascii="Calibri" w:hAnsi="Calibri" w:cs="Calibri"/>
          <w:i/>
          <w:spacing w:val="-2"/>
          <w:lang w:val="en-GB"/>
        </w:rPr>
        <w:t xml:space="preserve">Lifting technology </w:t>
      </w:r>
      <w:r w:rsidR="00114790" w:rsidRPr="00414718">
        <w:rPr>
          <w:rFonts w:ascii="Calibri" w:hAnsi="Calibri" w:cs="Calibri"/>
          <w:i/>
          <w:spacing w:val="-2"/>
          <w:lang w:val="en-GB"/>
        </w:rPr>
        <w:t xml:space="preserve">/ </w:t>
      </w:r>
      <w:r w:rsidRPr="00414718">
        <w:rPr>
          <w:rFonts w:ascii="Calibri" w:hAnsi="Calibri" w:cs="Calibri"/>
          <w:i/>
          <w:spacing w:val="-2"/>
          <w:lang w:val="en-GB"/>
        </w:rPr>
        <w:t xml:space="preserve">Post technology </w:t>
      </w:r>
      <w:r w:rsidR="00236E24" w:rsidRPr="00414718">
        <w:rPr>
          <w:rFonts w:ascii="Calibri" w:hAnsi="Calibri" w:cs="Calibri"/>
          <w:i/>
          <w:spacing w:val="-2"/>
          <w:lang w:val="en-GB"/>
        </w:rPr>
        <w:t xml:space="preserve">/ </w:t>
      </w:r>
      <w:r w:rsidR="00070110" w:rsidRPr="00414718">
        <w:rPr>
          <w:rFonts w:ascii="Calibri" w:hAnsi="Calibri" w:cs="Calibri"/>
          <w:i/>
          <w:spacing w:val="-2"/>
          <w:lang w:val="en-GB"/>
        </w:rPr>
        <w:t>C</w:t>
      </w:r>
      <w:r w:rsidR="00070110" w:rsidRPr="00414718">
        <w:rPr>
          <w:rFonts w:ascii="Calibri" w:hAnsi="Calibri"/>
          <w:i/>
          <w:lang w:val="en-GB"/>
        </w:rPr>
        <w:t xml:space="preserve">onveying </w:t>
      </w:r>
      <w:r w:rsidRPr="00414718">
        <w:rPr>
          <w:rFonts w:ascii="Calibri" w:hAnsi="Calibri"/>
          <w:i/>
          <w:lang w:val="en-GB"/>
        </w:rPr>
        <w:t>e</w:t>
      </w:r>
      <w:r w:rsidR="00070110" w:rsidRPr="00414718">
        <w:rPr>
          <w:rFonts w:ascii="Calibri" w:hAnsi="Calibri"/>
          <w:i/>
          <w:lang w:val="en-GB"/>
        </w:rPr>
        <w:t>ngineering</w:t>
      </w:r>
    </w:p>
    <w:p w14:paraId="295425D9" w14:textId="77777777" w:rsidR="00AF0619" w:rsidRPr="00414718" w:rsidRDefault="00AF0619">
      <w:pPr>
        <w:ind w:left="0"/>
        <w:rPr>
          <w:rFonts w:ascii="Calibri" w:hAnsi="Calibri" w:cs="Calibri"/>
          <w:spacing w:val="0"/>
          <w:sz w:val="16"/>
          <w:szCs w:val="16"/>
          <w:lang w:val="en-GB"/>
        </w:rPr>
      </w:pPr>
    </w:p>
    <w:p w14:paraId="73E6750A" w14:textId="77777777" w:rsidR="00BF17C1" w:rsidRPr="00414718" w:rsidRDefault="00BF17C1" w:rsidP="00BF17C1">
      <w:pPr>
        <w:pStyle w:val="berschrift3"/>
        <w:spacing w:after="120" w:line="240" w:lineRule="auto"/>
        <w:rPr>
          <w:rFonts w:ascii="Calibri" w:hAnsi="Calibri" w:cs="Calibri"/>
          <w:spacing w:val="-4"/>
          <w:sz w:val="39"/>
          <w:szCs w:val="39"/>
          <w:lang w:val="en-GB"/>
        </w:rPr>
      </w:pPr>
      <w:bookmarkStart w:id="1" w:name="_Hlk141195996"/>
      <w:r w:rsidRPr="00414718">
        <w:rPr>
          <w:rFonts w:ascii="Calibri" w:hAnsi="Calibri" w:cs="Calibri"/>
          <w:spacing w:val="-4"/>
          <w:sz w:val="39"/>
          <w:szCs w:val="39"/>
          <w:lang w:val="en-GB"/>
        </w:rPr>
        <w:t>Extremely fast and without damaging flank changes</w:t>
      </w:r>
    </w:p>
    <w:p w14:paraId="6B24F9CA" w14:textId="77777777" w:rsidR="00BF17C1" w:rsidRPr="00414718" w:rsidRDefault="00BF17C1" w:rsidP="00BF17C1">
      <w:pPr>
        <w:pStyle w:val="berschrift2"/>
        <w:spacing w:after="240" w:line="240" w:lineRule="auto"/>
        <w:rPr>
          <w:rFonts w:ascii="Calibri" w:hAnsi="Calibri" w:cs="Calibri"/>
          <w:spacing w:val="-2"/>
          <w:sz w:val="24"/>
          <w:szCs w:val="24"/>
          <w:lang w:val="en-GB"/>
        </w:rPr>
      </w:pPr>
      <w:r w:rsidRPr="00414718">
        <w:rPr>
          <w:rFonts w:ascii="Calibri" w:hAnsi="Calibri" w:cs="Calibri"/>
          <w:spacing w:val="-2"/>
          <w:sz w:val="24"/>
          <w:szCs w:val="24"/>
          <w:lang w:val="en-GB"/>
        </w:rPr>
        <w:t>RINGSPANN presents an innovative braking and emergency stop solution for heavy-duty cranes</w:t>
      </w:r>
    </w:p>
    <w:p w14:paraId="1D65C4F8" w14:textId="6D2763AC" w:rsidR="00296049" w:rsidRPr="00414718" w:rsidRDefault="00BF17C1" w:rsidP="005460B9">
      <w:pPr>
        <w:spacing w:after="120" w:line="360" w:lineRule="auto"/>
        <w:ind w:left="0"/>
        <w:jc w:val="both"/>
        <w:rPr>
          <w:rFonts w:ascii="Calibri" w:hAnsi="Calibri" w:cs="Calibri"/>
          <w:b/>
          <w:spacing w:val="-2"/>
          <w:sz w:val="21"/>
          <w:szCs w:val="21"/>
          <w:lang w:val="en-GB"/>
        </w:rPr>
      </w:pPr>
      <w:r w:rsidRPr="00414718">
        <w:rPr>
          <w:rFonts w:ascii="Calibri" w:hAnsi="Calibri" w:cs="Calibri"/>
          <w:b/>
          <w:spacing w:val="-2"/>
          <w:sz w:val="21"/>
          <w:szCs w:val="21"/>
          <w:lang w:val="en-GB"/>
        </w:rPr>
        <w:t>The provision of state-of-the-art braking and emergency stop systems for the drive units of industrial and harbour cranes has been part of RINGSPANN's range of services for many years. Now, however, the company's brake technology specialists are presenting two innovations that offer crane builders and hoist designers completely new perspectives. These are new developments that are readily available and are also suitable for easy retrofitting of existing electrohydraulic disc and drum brakes. As a duo, they pave the way for the realisation of highly dynamic, safe and low-maintenance heavy-duty hoists</w:t>
      </w:r>
      <w:r w:rsidR="00CA4CF9" w:rsidRPr="00414718">
        <w:rPr>
          <w:rFonts w:ascii="Calibri" w:hAnsi="Calibri" w:cs="Calibri"/>
          <w:b/>
          <w:spacing w:val="-2"/>
          <w:sz w:val="21"/>
          <w:szCs w:val="21"/>
          <w:lang w:val="en-GB"/>
        </w:rPr>
        <w:t xml:space="preserve">.  </w:t>
      </w:r>
    </w:p>
    <w:p w14:paraId="223679BE" w14:textId="071BEE32" w:rsidR="000E606A" w:rsidRPr="00414718" w:rsidRDefault="00BF17C1" w:rsidP="005460B9">
      <w:pPr>
        <w:spacing w:after="120" w:line="360" w:lineRule="auto"/>
        <w:ind w:left="0"/>
        <w:jc w:val="both"/>
        <w:rPr>
          <w:rFonts w:ascii="Calibri" w:hAnsi="Calibri" w:cs="Calibri"/>
          <w:bCs/>
          <w:spacing w:val="-2"/>
          <w:sz w:val="21"/>
          <w:szCs w:val="21"/>
          <w:lang w:val="en-GB"/>
        </w:rPr>
      </w:pPr>
      <w:r w:rsidRPr="00414718">
        <w:rPr>
          <w:rFonts w:ascii="Calibri" w:hAnsi="Calibri" w:cs="Calibri"/>
          <w:i/>
          <w:iCs/>
          <w:spacing w:val="-2"/>
          <w:sz w:val="21"/>
          <w:szCs w:val="21"/>
          <w:lang w:val="en-GB"/>
        </w:rPr>
        <w:t xml:space="preserve">Bad Homburg, February 2024. – </w:t>
      </w:r>
      <w:r w:rsidRPr="00414718">
        <w:rPr>
          <w:rFonts w:ascii="Calibri" w:hAnsi="Calibri" w:cs="Calibri"/>
          <w:spacing w:val="-2"/>
          <w:sz w:val="21"/>
          <w:szCs w:val="21"/>
          <w:lang w:val="en-GB"/>
        </w:rPr>
        <w:t xml:space="preserve">“Our two new developments in the field of brake technology have what it takes to revolutionise the design of heavy-duty hoists for use in industrial and harbour cranes," says Martin Ohler, Business Developer Brakes at RINGSPANN. He leaves no doubt about the importance of his division's latest innovations. And if you look closely, it actually turns out that he </w:t>
      </w:r>
      <w:r w:rsidRPr="00414718">
        <w:rPr>
          <w:rFonts w:ascii="Calibri" w:hAnsi="Calibri" w:cs="Calibri"/>
          <w:bCs/>
          <w:spacing w:val="-2"/>
          <w:sz w:val="21"/>
          <w:szCs w:val="21"/>
          <w:lang w:val="en-GB"/>
        </w:rPr>
        <w:t>could be right. Because what the brake technology specialists of the German company have come up with this time starts exactly where many hoist designers have problems: coping with the enormously high dynamic forces to which the trend towards ever faster and more efficient drive systems forces them. At the same time, the innovations are astonishing due to their simplicity, which is shown by the fact that their use does not require a complete replacement of existing disc or drum brakes from RINGSPANN. "From the very beginning, our aim was to provide retrofittable solutions for the safe control of the ever-increasing energy pulses in crane construction, which score points with high availability and MRO affinity and also improve the performance of the hoists," emphasises Martin Ohler. He and his team have achieved these goals through two crucial new developments: First, a thruster that gives the electrohydraulic brakes of the DX, DS and DT series from RINGSPANN mounted on the motor side of the hoists exceptionally short closing times. And secondly, a control unit that significantly increases the service life of the hoist gearboxes</w:t>
      </w:r>
      <w:r w:rsidR="0053546F" w:rsidRPr="00414718">
        <w:rPr>
          <w:rFonts w:ascii="Calibri" w:hAnsi="Calibri" w:cs="Calibri"/>
          <w:bCs/>
          <w:spacing w:val="-2"/>
          <w:sz w:val="21"/>
          <w:szCs w:val="21"/>
          <w:lang w:val="en-GB"/>
        </w:rPr>
        <w:t>.</w:t>
      </w:r>
    </w:p>
    <w:p w14:paraId="50D1A4FD" w14:textId="77777777" w:rsidR="00BF17C1" w:rsidRPr="00414718" w:rsidRDefault="00BF17C1" w:rsidP="00BF17C1">
      <w:pPr>
        <w:spacing w:after="120" w:line="360" w:lineRule="auto"/>
        <w:ind w:left="0"/>
        <w:jc w:val="both"/>
        <w:rPr>
          <w:rFonts w:ascii="Calibri" w:hAnsi="Calibri" w:cs="Calibri"/>
          <w:b/>
          <w:spacing w:val="-2"/>
          <w:sz w:val="21"/>
          <w:szCs w:val="21"/>
          <w:lang w:val="en-GB"/>
        </w:rPr>
      </w:pPr>
      <w:r w:rsidRPr="00414718">
        <w:rPr>
          <w:rFonts w:ascii="Calibri" w:hAnsi="Calibri" w:cs="Calibri"/>
          <w:b/>
          <w:spacing w:val="-2"/>
          <w:sz w:val="21"/>
          <w:szCs w:val="21"/>
          <w:lang w:val="en-GB"/>
        </w:rPr>
        <w:t xml:space="preserve">"Less than 0.08 seconds closing time"   </w:t>
      </w:r>
    </w:p>
    <w:p w14:paraId="751EFA8D" w14:textId="0C761049" w:rsidR="00FE3FAF" w:rsidRPr="00414718" w:rsidRDefault="00BF17C1" w:rsidP="005460B9">
      <w:pPr>
        <w:spacing w:after="120" w:line="360" w:lineRule="auto"/>
        <w:ind w:left="0"/>
        <w:jc w:val="both"/>
        <w:rPr>
          <w:rFonts w:ascii="Calibri" w:hAnsi="Calibri" w:cs="Calibri"/>
          <w:bCs/>
          <w:spacing w:val="-2"/>
          <w:sz w:val="21"/>
          <w:szCs w:val="21"/>
          <w:lang w:val="en-GB"/>
        </w:rPr>
      </w:pPr>
      <w:r w:rsidRPr="00414718">
        <w:rPr>
          <w:rFonts w:ascii="Calibri" w:hAnsi="Calibri" w:cs="Calibri"/>
          <w:bCs/>
          <w:spacing w:val="-2"/>
          <w:sz w:val="21"/>
          <w:szCs w:val="21"/>
          <w:lang w:val="en-GB"/>
        </w:rPr>
        <w:t xml:space="preserve">The extremely short, above-average fast and flexibly adjustable closing times of the new thruster are the result of a benchmark in which the RINGSPANN engineers compared the effects of different pump types on the closing process of the hoist brakes used on the motor side. This showed that the use of a special gear pump could significantly reduce the volume of oil that has to be displaced during closing. "This gives the brake a dynamic that was previously hard to imagine. We were able to measure </w:t>
      </w:r>
      <w:r w:rsidRPr="00414718">
        <w:rPr>
          <w:rFonts w:ascii="Calibri" w:hAnsi="Calibri" w:cs="Calibri"/>
          <w:bCs/>
          <w:spacing w:val="-2"/>
          <w:sz w:val="21"/>
          <w:szCs w:val="21"/>
          <w:lang w:val="en-GB"/>
        </w:rPr>
        <w:lastRenderedPageBreak/>
        <w:t>closing times of less than 0.08 seconds," reports Martin Ohler. In addition to the fact that the low oil consumption, and the fact that the brake switches to a low-power depressurised mode after opening together reduce the operating costs of the hoist – and minimise its ecological footprint – the responsiveness and flexibility of the brake result in far-reaching functional, safety and maintenance advantages for the drive unit</w:t>
      </w:r>
      <w:r w:rsidR="002B0631" w:rsidRPr="00414718">
        <w:rPr>
          <w:rFonts w:ascii="Calibri" w:hAnsi="Calibri" w:cs="Calibri"/>
          <w:bCs/>
          <w:spacing w:val="-2"/>
          <w:sz w:val="21"/>
          <w:szCs w:val="21"/>
          <w:lang w:val="en-GB"/>
        </w:rPr>
        <w:t>.</w:t>
      </w:r>
      <w:r w:rsidR="009B4AF5" w:rsidRPr="00414718">
        <w:rPr>
          <w:rFonts w:ascii="Calibri" w:hAnsi="Calibri" w:cs="Calibri"/>
          <w:bCs/>
          <w:spacing w:val="-2"/>
          <w:sz w:val="21"/>
          <w:szCs w:val="21"/>
          <w:lang w:val="en-GB"/>
        </w:rPr>
        <w:t xml:space="preserve"> </w:t>
      </w:r>
    </w:p>
    <w:p w14:paraId="585A77B2" w14:textId="3447A9A1" w:rsidR="0064379D" w:rsidRPr="00414718" w:rsidRDefault="00BF17C1" w:rsidP="0064379D">
      <w:pPr>
        <w:tabs>
          <w:tab w:val="left" w:pos="2592"/>
        </w:tabs>
        <w:spacing w:after="120" w:line="360" w:lineRule="auto"/>
        <w:ind w:left="0"/>
        <w:jc w:val="both"/>
        <w:rPr>
          <w:rFonts w:ascii="Calibri" w:hAnsi="Calibri" w:cs="Calibri"/>
          <w:b/>
          <w:spacing w:val="-2"/>
          <w:sz w:val="21"/>
          <w:szCs w:val="21"/>
          <w:lang w:val="en-GB"/>
        </w:rPr>
      </w:pPr>
      <w:r w:rsidRPr="00414718">
        <w:rPr>
          <w:rFonts w:ascii="Calibri" w:hAnsi="Calibri" w:cs="Calibri"/>
          <w:b/>
          <w:spacing w:val="-2"/>
          <w:sz w:val="21"/>
          <w:szCs w:val="21"/>
          <w:lang w:val="en-GB"/>
        </w:rPr>
        <w:t>No flank change, no pitting</w:t>
      </w:r>
    </w:p>
    <w:p w14:paraId="6F4BE1B9" w14:textId="7C62DE8E" w:rsidR="005B7437" w:rsidRPr="00414718" w:rsidRDefault="00414718" w:rsidP="0064379D">
      <w:pPr>
        <w:tabs>
          <w:tab w:val="left" w:pos="2592"/>
        </w:tabs>
        <w:spacing w:after="120" w:line="360" w:lineRule="auto"/>
        <w:ind w:left="0"/>
        <w:jc w:val="both"/>
        <w:rPr>
          <w:rFonts w:ascii="Calibri" w:hAnsi="Calibri" w:cs="Calibri"/>
          <w:bCs/>
          <w:spacing w:val="-2"/>
          <w:sz w:val="21"/>
          <w:szCs w:val="21"/>
          <w:lang w:val="en-GB"/>
        </w:rPr>
      </w:pPr>
      <w:r w:rsidRPr="00414718">
        <w:rPr>
          <w:rFonts w:ascii="Calibri" w:hAnsi="Calibri" w:cs="Calibri"/>
          <w:bCs/>
          <w:spacing w:val="-2"/>
          <w:sz w:val="21"/>
          <w:szCs w:val="21"/>
          <w:lang w:val="en-GB"/>
        </w:rPr>
        <w:t>In particular, one aspect should be mentioned here that has repeatedly caused major problems for hoist designers to date: since the new thruster from RINGSPANN offers the possibility of varying the closing times, it can be used to eliminate tooth flank changes in the hoist gearbox. Martin Ohler explains: "Tooth flank changes always occur when braking is first on the 'wrong' side. When lifting, the braking effect must first set in on the transmission side, as the driving force is the engine. In lowering, on the other hand, the driving force is the crane hook with the load. Since the engine only follows this force, it is necessary to brake on this side first. By varying the closing time, it can be ensured that the brakes are always applied in time on the opposite side of the driving force, so that the pairs of teeth remain in close contact at all times and cannot hit each other." Regardless of the direction of travel, the gearbox between the drive motor on the one hand and the winch on the other side is relieved in such a way that a harmful flank change of its gears is ruled out. This prevents the formation of cracks and pitting on the contact surfaces of the gear pairs, reduces downtime due to repairs and gives the gearbox a significantly longer service life. Other positive effects include reducing the operating noise of the hoist and avoiding harmful vibrations</w:t>
      </w:r>
      <w:r w:rsidR="005B7437" w:rsidRPr="00414718">
        <w:rPr>
          <w:rFonts w:ascii="Calibri" w:hAnsi="Calibri" w:cs="Calibri"/>
          <w:bCs/>
          <w:spacing w:val="-2"/>
          <w:sz w:val="21"/>
          <w:szCs w:val="21"/>
          <w:lang w:val="en-GB"/>
        </w:rPr>
        <w:t xml:space="preserve">. </w:t>
      </w:r>
    </w:p>
    <w:p w14:paraId="3A68A701" w14:textId="6345A738" w:rsidR="005B7437" w:rsidRPr="00414718" w:rsidRDefault="00414718" w:rsidP="005B7437">
      <w:pPr>
        <w:spacing w:after="120" w:line="360" w:lineRule="auto"/>
        <w:ind w:left="0"/>
        <w:jc w:val="both"/>
        <w:rPr>
          <w:rFonts w:ascii="Calibri" w:hAnsi="Calibri" w:cs="Calibri"/>
          <w:b/>
          <w:bCs/>
          <w:spacing w:val="-2"/>
          <w:sz w:val="21"/>
          <w:szCs w:val="21"/>
          <w:lang w:val="en-GB"/>
        </w:rPr>
      </w:pPr>
      <w:r w:rsidRPr="00414718">
        <w:rPr>
          <w:rFonts w:ascii="Calibri" w:hAnsi="Calibri" w:cs="Calibri"/>
          <w:b/>
          <w:bCs/>
          <w:spacing w:val="-2"/>
          <w:sz w:val="21"/>
          <w:szCs w:val="21"/>
          <w:lang w:val="en-GB"/>
        </w:rPr>
        <w:t>Reduction of load peaks</w:t>
      </w:r>
    </w:p>
    <w:p w14:paraId="2926A357" w14:textId="230E14C8" w:rsidR="008C0B86" w:rsidRPr="00414718" w:rsidRDefault="00414718" w:rsidP="005460B9">
      <w:pPr>
        <w:spacing w:after="120" w:line="360" w:lineRule="auto"/>
        <w:ind w:left="0"/>
        <w:jc w:val="both"/>
        <w:rPr>
          <w:rFonts w:ascii="Calibri" w:hAnsi="Calibri" w:cs="Calibri"/>
          <w:bCs/>
          <w:spacing w:val="-2"/>
          <w:sz w:val="21"/>
          <w:szCs w:val="21"/>
          <w:lang w:val="en-GB"/>
        </w:rPr>
      </w:pPr>
      <w:r w:rsidRPr="00414718">
        <w:rPr>
          <w:rFonts w:ascii="Calibri" w:hAnsi="Calibri" w:cs="Calibri"/>
          <w:bCs/>
          <w:spacing w:val="-2"/>
          <w:sz w:val="21"/>
          <w:szCs w:val="21"/>
          <w:lang w:val="en-GB"/>
        </w:rPr>
        <w:t>The effect of the second brake technology innovation from RINGSPANN – a new control unit – also leads to important relief. This is because it makes it possible to pre-select the emergency holding brakes used in the hoist via several valves and thus adapt the required braking forces to the driving speed and load. The user can set two different closing times in order to optimally adjust the safety factor of the emergency stop and service brakes to the actual driving conditions. "The result is a reduction in load peaks on the entire crane structure – especially the bearings and gears," says Martin Ohler</w:t>
      </w:r>
      <w:r w:rsidR="009B5906" w:rsidRPr="00414718">
        <w:rPr>
          <w:rFonts w:ascii="Calibri" w:hAnsi="Calibri" w:cs="Calibri"/>
          <w:bCs/>
          <w:spacing w:val="-2"/>
          <w:sz w:val="21"/>
          <w:szCs w:val="21"/>
          <w:lang w:val="en-GB"/>
        </w:rPr>
        <w:t>.</w:t>
      </w:r>
    </w:p>
    <w:p w14:paraId="2E0E78D0" w14:textId="5E37ADB8" w:rsidR="00246DFB" w:rsidRPr="00414718" w:rsidRDefault="00414718" w:rsidP="005460B9">
      <w:pPr>
        <w:spacing w:after="120" w:line="360" w:lineRule="auto"/>
        <w:ind w:left="0"/>
        <w:jc w:val="both"/>
        <w:rPr>
          <w:rFonts w:ascii="Calibri" w:hAnsi="Calibri" w:cs="Calibri"/>
          <w:bCs/>
          <w:spacing w:val="-2"/>
          <w:sz w:val="21"/>
          <w:szCs w:val="21"/>
          <w:lang w:val="en-GB"/>
        </w:rPr>
      </w:pPr>
      <w:r w:rsidRPr="00414718">
        <w:rPr>
          <w:rFonts w:ascii="Calibri" w:hAnsi="Calibri" w:cs="Calibri"/>
          <w:bCs/>
          <w:spacing w:val="-2"/>
          <w:sz w:val="21"/>
          <w:szCs w:val="21"/>
          <w:lang w:val="en-GB"/>
        </w:rPr>
        <w:t>Both braking innovations from RINGSPANN are extremely easy to integrate for the user. Thus, the new thruster is a compact, relatively light, maintenance-friendly and purely analogue unit without electronic components (circuit boards). It can be put in place of the previous thruster in just a few simple steps and almost all further adjustment and maintenance work on it can be carried out without removing it from the brake. Another great advantage is that many brakes of different sizes can be equipped with just a few thruster versions. The resulting reduction in variants simplifies spare parts management, makes it easier for the user to acquire know-how for all MRO work and minimises the expense required for warehousing</w:t>
      </w:r>
      <w:r w:rsidR="00DB3824" w:rsidRPr="00414718">
        <w:rPr>
          <w:rFonts w:ascii="Calibri" w:hAnsi="Calibri" w:cs="Calibri"/>
          <w:bCs/>
          <w:spacing w:val="-2"/>
          <w:sz w:val="21"/>
          <w:szCs w:val="21"/>
          <w:lang w:val="en-GB"/>
        </w:rPr>
        <w:t>.</w:t>
      </w:r>
    </w:p>
    <w:p w14:paraId="7D94C77A" w14:textId="11272E62" w:rsidR="001A4E4C" w:rsidRPr="00414718" w:rsidRDefault="00414718" w:rsidP="005460B9">
      <w:pPr>
        <w:spacing w:after="120" w:line="360" w:lineRule="auto"/>
        <w:ind w:left="0"/>
        <w:jc w:val="both"/>
        <w:rPr>
          <w:rFonts w:ascii="Calibri" w:hAnsi="Calibri" w:cs="Calibri"/>
          <w:bCs/>
          <w:spacing w:val="-2"/>
          <w:sz w:val="21"/>
          <w:szCs w:val="21"/>
          <w:lang w:val="en-GB"/>
        </w:rPr>
      </w:pPr>
      <w:r w:rsidRPr="00414718">
        <w:rPr>
          <w:rFonts w:ascii="Calibri" w:hAnsi="Calibri" w:cs="Calibri"/>
          <w:bCs/>
          <w:spacing w:val="-2"/>
          <w:sz w:val="21"/>
          <w:szCs w:val="21"/>
          <w:lang w:val="en-GB"/>
        </w:rPr>
        <w:lastRenderedPageBreak/>
        <w:t>It's a similar story with the new control system. It consists entirely of components from the RINGSPANN one-stop shop and can be used quickly by making small modifications to the thruster. In addition, it is a hard-wired solution that meets the highest safety standards and can also be easily replaced or retrofitted. "The requirements for the customer's data interface are simple, because our new control unit only needs a single signal: is the hoist running in lowering or lifting mode?" says Martin Ohler</w:t>
      </w:r>
      <w:r w:rsidR="0036273C" w:rsidRPr="00414718">
        <w:rPr>
          <w:rFonts w:ascii="Calibri" w:hAnsi="Calibri" w:cs="Calibri"/>
          <w:bCs/>
          <w:spacing w:val="-2"/>
          <w:sz w:val="21"/>
          <w:szCs w:val="21"/>
          <w:lang w:val="en-GB"/>
        </w:rPr>
        <w:t>.</w:t>
      </w:r>
      <w:r w:rsidR="00CB62B7" w:rsidRPr="00414718">
        <w:rPr>
          <w:rFonts w:ascii="Calibri" w:hAnsi="Calibri" w:cs="Calibri"/>
          <w:bCs/>
          <w:spacing w:val="-2"/>
          <w:sz w:val="21"/>
          <w:szCs w:val="21"/>
          <w:lang w:val="en-GB"/>
        </w:rPr>
        <w:t xml:space="preserve"> </w:t>
      </w:r>
    </w:p>
    <w:p w14:paraId="5B449061" w14:textId="26B67077" w:rsidR="009B4AF5" w:rsidRPr="00414718" w:rsidRDefault="00414718" w:rsidP="005460B9">
      <w:pPr>
        <w:spacing w:after="120" w:line="360" w:lineRule="auto"/>
        <w:ind w:left="0"/>
        <w:jc w:val="both"/>
        <w:rPr>
          <w:rFonts w:ascii="Calibri" w:hAnsi="Calibri" w:cs="Calibri"/>
          <w:b/>
          <w:spacing w:val="-2"/>
          <w:sz w:val="21"/>
          <w:szCs w:val="21"/>
          <w:lang w:val="en-GB"/>
        </w:rPr>
      </w:pPr>
      <w:r w:rsidRPr="00414718">
        <w:rPr>
          <w:rFonts w:ascii="Calibri" w:hAnsi="Calibri" w:cs="Calibri"/>
          <w:b/>
          <w:spacing w:val="-2"/>
          <w:sz w:val="21"/>
          <w:szCs w:val="21"/>
          <w:lang w:val="en-GB"/>
        </w:rPr>
        <w:t>Significant added value</w:t>
      </w:r>
    </w:p>
    <w:p w14:paraId="2DD95F77" w14:textId="64098A56" w:rsidR="008E1F05" w:rsidRPr="00414718" w:rsidRDefault="00414718" w:rsidP="008E1F05">
      <w:pPr>
        <w:spacing w:after="120" w:line="360" w:lineRule="auto"/>
        <w:ind w:left="0"/>
        <w:jc w:val="both"/>
        <w:rPr>
          <w:rFonts w:ascii="Calibri" w:hAnsi="Calibri" w:cs="Calibri"/>
          <w:bCs/>
          <w:iCs/>
          <w:spacing w:val="-2"/>
          <w:sz w:val="21"/>
          <w:szCs w:val="21"/>
          <w:lang w:val="en-GB"/>
        </w:rPr>
      </w:pPr>
      <w:r w:rsidRPr="00414718">
        <w:rPr>
          <w:rFonts w:ascii="Calibri" w:hAnsi="Calibri" w:cs="Calibri"/>
          <w:bCs/>
          <w:spacing w:val="-2"/>
          <w:sz w:val="21"/>
          <w:szCs w:val="21"/>
          <w:lang w:val="en-GB"/>
        </w:rPr>
        <w:t>With its new all-in-one solution consisting of a high-speed thruster and intelligent control system, RINGSPANN offers designers of hoists and hoists for container, harbour and industrial cranes a braking innovation that enables them to create considerable added value for their customers. This is because hoists equipped with them will work more efficiently, cost-saving, resource-saving and safer than previous units. They meet the growing performance and quality requirements in modern crane construction and offer considerable competitive advantages</w:t>
      </w:r>
      <w:r w:rsidR="00C4414F" w:rsidRPr="00414718">
        <w:rPr>
          <w:rFonts w:ascii="Calibri" w:hAnsi="Calibri" w:cs="Calibri"/>
          <w:bCs/>
          <w:spacing w:val="-2"/>
          <w:sz w:val="21"/>
          <w:szCs w:val="21"/>
          <w:lang w:val="en-GB"/>
        </w:rPr>
        <w:t>.</w:t>
      </w:r>
      <w:bookmarkEnd w:id="1"/>
      <w:r w:rsidR="00C4414F" w:rsidRPr="00414718">
        <w:rPr>
          <w:rFonts w:ascii="Calibri" w:hAnsi="Calibri" w:cs="Calibri"/>
          <w:bCs/>
          <w:spacing w:val="-2"/>
          <w:sz w:val="21"/>
          <w:szCs w:val="21"/>
          <w:lang w:val="en-GB"/>
        </w:rPr>
        <w:t xml:space="preserve"> </w:t>
      </w:r>
      <w:r w:rsidR="008E1F05" w:rsidRPr="00414718">
        <w:rPr>
          <w:rFonts w:ascii="Calibri" w:hAnsi="Calibri" w:cs="Calibri"/>
          <w:bCs/>
          <w:i/>
          <w:spacing w:val="-2"/>
          <w:sz w:val="21"/>
          <w:szCs w:val="21"/>
          <w:lang w:val="en-GB"/>
        </w:rPr>
        <w:t>ms</w:t>
      </w:r>
    </w:p>
    <w:p w14:paraId="07303479" w14:textId="0005F81B" w:rsidR="008E1F05" w:rsidRPr="00414718" w:rsidRDefault="0092579B" w:rsidP="008E1F05">
      <w:pPr>
        <w:spacing w:after="120" w:line="360" w:lineRule="auto"/>
        <w:ind w:left="0"/>
        <w:jc w:val="both"/>
        <w:rPr>
          <w:rFonts w:ascii="Calibri" w:hAnsi="Calibri" w:cs="Calibri"/>
          <w:bCs/>
          <w:i/>
          <w:spacing w:val="-2"/>
          <w:sz w:val="16"/>
          <w:szCs w:val="16"/>
          <w:lang w:val="en-GB"/>
        </w:rPr>
      </w:pPr>
      <w:r w:rsidRPr="00414718">
        <w:rPr>
          <w:rFonts w:ascii="Calibri" w:hAnsi="Calibri" w:cs="Calibri"/>
          <w:bCs/>
          <w:i/>
          <w:spacing w:val="-2"/>
          <w:sz w:val="16"/>
          <w:szCs w:val="16"/>
          <w:lang w:val="en-GB"/>
        </w:rPr>
        <w:t>97</w:t>
      </w:r>
      <w:r w:rsidR="00BF5356" w:rsidRPr="00414718">
        <w:rPr>
          <w:rFonts w:ascii="Calibri" w:hAnsi="Calibri" w:cs="Calibri"/>
          <w:bCs/>
          <w:i/>
          <w:spacing w:val="-2"/>
          <w:sz w:val="16"/>
          <w:szCs w:val="16"/>
          <w:lang w:val="en-GB"/>
        </w:rPr>
        <w:t>2</w:t>
      </w:r>
      <w:r w:rsidR="008E1F05" w:rsidRPr="00414718">
        <w:rPr>
          <w:rFonts w:ascii="Calibri" w:hAnsi="Calibri" w:cs="Calibri"/>
          <w:bCs/>
          <w:i/>
          <w:spacing w:val="-2"/>
          <w:sz w:val="16"/>
          <w:szCs w:val="16"/>
          <w:lang w:val="en-GB"/>
        </w:rPr>
        <w:t xml:space="preserve"> </w:t>
      </w:r>
      <w:bookmarkStart w:id="2" w:name="_Hlk69475157"/>
      <w:r w:rsidR="00070110" w:rsidRPr="00414718">
        <w:rPr>
          <w:rFonts w:ascii="Calibri" w:hAnsi="Calibri" w:cs="Calibri"/>
          <w:i/>
          <w:sz w:val="16"/>
          <w:lang w:val="en-GB"/>
        </w:rPr>
        <w:t>words with</w:t>
      </w:r>
      <w:bookmarkEnd w:id="2"/>
      <w:r w:rsidR="00070110" w:rsidRPr="00414718">
        <w:rPr>
          <w:rFonts w:ascii="Calibri" w:hAnsi="Calibri" w:cs="Calibri"/>
          <w:i/>
          <w:spacing w:val="0"/>
          <w:sz w:val="16"/>
          <w:lang w:val="en-GB"/>
        </w:rPr>
        <w:t xml:space="preserve"> </w:t>
      </w:r>
      <w:r w:rsidR="00C6359B" w:rsidRPr="00414718">
        <w:rPr>
          <w:rFonts w:ascii="Calibri" w:hAnsi="Calibri" w:cs="Calibri"/>
          <w:bCs/>
          <w:i/>
          <w:spacing w:val="-2"/>
          <w:sz w:val="16"/>
          <w:szCs w:val="16"/>
          <w:lang w:val="en-GB"/>
        </w:rPr>
        <w:t>7</w:t>
      </w:r>
      <w:r w:rsidR="00070110" w:rsidRPr="00414718">
        <w:rPr>
          <w:rFonts w:ascii="Calibri" w:hAnsi="Calibri" w:cs="Calibri"/>
          <w:bCs/>
          <w:i/>
          <w:spacing w:val="-2"/>
          <w:sz w:val="16"/>
          <w:szCs w:val="16"/>
          <w:lang w:val="en-GB"/>
        </w:rPr>
        <w:t>,</w:t>
      </w:r>
      <w:r w:rsidRPr="00414718">
        <w:rPr>
          <w:rFonts w:ascii="Calibri" w:hAnsi="Calibri" w:cs="Calibri"/>
          <w:bCs/>
          <w:i/>
          <w:spacing w:val="-2"/>
          <w:sz w:val="16"/>
          <w:szCs w:val="16"/>
          <w:lang w:val="en-GB"/>
        </w:rPr>
        <w:t>6</w:t>
      </w:r>
      <w:r w:rsidR="00EC2EF2" w:rsidRPr="00414718">
        <w:rPr>
          <w:rFonts w:ascii="Calibri" w:hAnsi="Calibri" w:cs="Calibri"/>
          <w:bCs/>
          <w:i/>
          <w:spacing w:val="-2"/>
          <w:sz w:val="16"/>
          <w:szCs w:val="16"/>
          <w:lang w:val="en-GB"/>
        </w:rPr>
        <w:t>48</w:t>
      </w:r>
      <w:r w:rsidR="008E1F05" w:rsidRPr="00414718">
        <w:rPr>
          <w:rFonts w:ascii="Calibri" w:hAnsi="Calibri" w:cs="Calibri"/>
          <w:bCs/>
          <w:i/>
          <w:spacing w:val="-2"/>
          <w:sz w:val="16"/>
          <w:szCs w:val="16"/>
          <w:lang w:val="en-GB"/>
        </w:rPr>
        <w:t xml:space="preserve"> </w:t>
      </w:r>
      <w:r w:rsidR="00070110" w:rsidRPr="00414718">
        <w:rPr>
          <w:rFonts w:ascii="Calibri" w:hAnsi="Calibri" w:cs="Calibri"/>
          <w:i/>
          <w:sz w:val="16"/>
          <w:lang w:val="en-GB"/>
        </w:rPr>
        <w:t>characters (with spaces</w:t>
      </w:r>
      <w:r w:rsidR="008E1F05" w:rsidRPr="00414718">
        <w:rPr>
          <w:rFonts w:ascii="Calibri" w:hAnsi="Calibri" w:cs="Calibri"/>
          <w:bCs/>
          <w:i/>
          <w:spacing w:val="-2"/>
          <w:sz w:val="16"/>
          <w:szCs w:val="16"/>
          <w:lang w:val="en-GB"/>
        </w:rPr>
        <w:t>)</w:t>
      </w:r>
      <w:r w:rsidR="008E1F05" w:rsidRPr="00414718">
        <w:rPr>
          <w:rFonts w:ascii="Calibri" w:hAnsi="Calibri" w:cs="Calibri"/>
          <w:bCs/>
          <w:i/>
          <w:spacing w:val="-2"/>
          <w:sz w:val="16"/>
          <w:szCs w:val="16"/>
          <w:lang w:val="en-GB"/>
        </w:rPr>
        <w:tab/>
      </w:r>
      <w:r w:rsidR="008E1F05" w:rsidRPr="00414718">
        <w:rPr>
          <w:rFonts w:ascii="Calibri" w:hAnsi="Calibri" w:cs="Calibri"/>
          <w:bCs/>
          <w:i/>
          <w:spacing w:val="-2"/>
          <w:sz w:val="16"/>
          <w:szCs w:val="16"/>
          <w:lang w:val="en-GB"/>
        </w:rPr>
        <w:tab/>
      </w:r>
      <w:r w:rsidR="008E1F05" w:rsidRPr="00414718">
        <w:rPr>
          <w:rFonts w:ascii="Calibri" w:hAnsi="Calibri" w:cs="Calibri"/>
          <w:bCs/>
          <w:i/>
          <w:spacing w:val="-2"/>
          <w:sz w:val="16"/>
          <w:szCs w:val="16"/>
          <w:lang w:val="en-GB"/>
        </w:rPr>
        <w:tab/>
        <w:t xml:space="preserve">             Mirco von Stein, </w:t>
      </w:r>
      <w:bookmarkStart w:id="3" w:name="_Hlk69475192"/>
      <w:r w:rsidR="00070110" w:rsidRPr="00414718">
        <w:rPr>
          <w:rFonts w:ascii="Calibri" w:hAnsi="Calibri" w:cs="Calibri"/>
          <w:i/>
          <w:iCs/>
          <w:spacing w:val="0"/>
          <w:sz w:val="16"/>
          <w:szCs w:val="16"/>
          <w:lang w:val="en-GB"/>
        </w:rPr>
        <w:t>freelance specialist journalist</w:t>
      </w:r>
      <w:bookmarkEnd w:id="3"/>
      <w:r w:rsidR="008E1F05" w:rsidRPr="00414718">
        <w:rPr>
          <w:rFonts w:ascii="Calibri" w:hAnsi="Calibri" w:cs="Calibri"/>
          <w:bCs/>
          <w:i/>
          <w:spacing w:val="-2"/>
          <w:sz w:val="16"/>
          <w:szCs w:val="16"/>
          <w:lang w:val="en-GB"/>
        </w:rPr>
        <w:t>, Darmstadt</w:t>
      </w:r>
    </w:p>
    <w:p w14:paraId="3027D6DA" w14:textId="4F9584CA" w:rsidR="00A555B8" w:rsidRPr="00414718" w:rsidRDefault="00070110" w:rsidP="00A555B8">
      <w:pPr>
        <w:spacing w:after="240" w:line="360" w:lineRule="auto"/>
        <w:ind w:left="0"/>
        <w:jc w:val="both"/>
        <w:rPr>
          <w:rFonts w:ascii="Calibri" w:hAnsi="Calibri" w:cs="Calibri"/>
          <w:b/>
          <w:spacing w:val="0"/>
          <w:sz w:val="21"/>
          <w:szCs w:val="21"/>
          <w:lang w:val="en-GB"/>
        </w:rPr>
      </w:pPr>
      <w:bookmarkStart w:id="4" w:name="_Hlk69475208"/>
      <w:r w:rsidRPr="00414718">
        <w:rPr>
          <w:rFonts w:ascii="Calibri" w:hAnsi="Calibri"/>
          <w:b/>
          <w:i/>
          <w:sz w:val="21"/>
          <w:lang w:val="en-GB"/>
        </w:rPr>
        <w:t xml:space="preserve">Note for editorial staff: </w:t>
      </w:r>
      <w:r w:rsidRPr="00414718">
        <w:rPr>
          <w:rFonts w:ascii="Calibri" w:hAnsi="Calibri"/>
          <w:b/>
          <w:sz w:val="21"/>
          <w:lang w:val="en-GB"/>
        </w:rPr>
        <w:t>Text and images available at www.pr-box.de</w:t>
      </w:r>
      <w:bookmarkEnd w:id="4"/>
      <w:r w:rsidR="00A555B8" w:rsidRPr="00414718">
        <w:rPr>
          <w:rFonts w:ascii="Calibri" w:hAnsi="Calibri" w:cs="Calibri"/>
          <w:b/>
          <w:spacing w:val="0"/>
          <w:sz w:val="21"/>
          <w:szCs w:val="21"/>
          <w:lang w:val="en-GB"/>
        </w:rPr>
        <w:t>!</w:t>
      </w:r>
    </w:p>
    <w:p w14:paraId="036A418A" w14:textId="29A03FFC" w:rsidR="002B6A65" w:rsidRPr="00414718" w:rsidRDefault="00070110" w:rsidP="008A33BB">
      <w:pPr>
        <w:spacing w:after="120"/>
        <w:ind w:left="0"/>
        <w:jc w:val="both"/>
        <w:rPr>
          <w:rFonts w:ascii="Calibri" w:hAnsi="Calibri" w:cs="Calibri"/>
          <w:i/>
          <w:spacing w:val="-2"/>
          <w:sz w:val="21"/>
          <w:szCs w:val="21"/>
          <w:u w:val="single"/>
          <w:lang w:val="en-GB"/>
        </w:rPr>
      </w:pPr>
      <w:bookmarkStart w:id="5" w:name="_Hlk69475216"/>
      <w:r w:rsidRPr="00414718">
        <w:rPr>
          <w:rFonts w:ascii="Calibri" w:hAnsi="Calibri"/>
          <w:i/>
          <w:sz w:val="21"/>
          <w:u w:val="single"/>
          <w:lang w:val="en-GB"/>
        </w:rPr>
        <w:t>Captions (4 pictures</w:t>
      </w:r>
      <w:bookmarkEnd w:id="5"/>
      <w:r w:rsidR="002B6A65" w:rsidRPr="00414718">
        <w:rPr>
          <w:rFonts w:ascii="Calibri" w:hAnsi="Calibri" w:cs="Calibri"/>
          <w:i/>
          <w:spacing w:val="-2"/>
          <w:sz w:val="21"/>
          <w:szCs w:val="21"/>
          <w:u w:val="single"/>
          <w:lang w:val="en-GB"/>
        </w:rPr>
        <w:t>)</w:t>
      </w:r>
    </w:p>
    <w:p w14:paraId="1E610488" w14:textId="0CB93F8A" w:rsidR="002B6A65" w:rsidRPr="00414718" w:rsidRDefault="00070110" w:rsidP="008A33BB">
      <w:pPr>
        <w:spacing w:after="120"/>
        <w:ind w:left="0"/>
        <w:jc w:val="both"/>
        <w:rPr>
          <w:rFonts w:ascii="Calibri" w:hAnsi="Calibri" w:cs="Calibri"/>
          <w:spacing w:val="-2"/>
          <w:sz w:val="16"/>
          <w:szCs w:val="16"/>
          <w:lang w:val="en-GB"/>
        </w:rPr>
      </w:pPr>
      <w:r w:rsidRPr="00414718">
        <w:rPr>
          <w:rFonts w:ascii="Calibri" w:hAnsi="Calibri" w:cs="Calibri"/>
          <w:i/>
          <w:spacing w:val="-2"/>
          <w:sz w:val="21"/>
          <w:szCs w:val="21"/>
          <w:lang w:val="en-GB"/>
        </w:rPr>
        <w:t>Figure</w:t>
      </w:r>
      <w:r w:rsidR="00B2200E" w:rsidRPr="00414718">
        <w:rPr>
          <w:rFonts w:ascii="Calibri" w:hAnsi="Calibri" w:cs="Calibri"/>
          <w:i/>
          <w:spacing w:val="-2"/>
          <w:sz w:val="21"/>
          <w:szCs w:val="21"/>
          <w:lang w:val="en-GB"/>
        </w:rPr>
        <w:t xml:space="preserve"> 1:</w:t>
      </w:r>
      <w:r w:rsidR="00DA4E76" w:rsidRPr="00414718">
        <w:rPr>
          <w:rFonts w:ascii="Calibri" w:hAnsi="Calibri" w:cs="Calibri"/>
          <w:spacing w:val="-2"/>
          <w:sz w:val="21"/>
          <w:szCs w:val="21"/>
          <w:lang w:val="en-GB"/>
        </w:rPr>
        <w:t xml:space="preserve"> </w:t>
      </w:r>
      <w:r w:rsidR="00414718" w:rsidRPr="00414718">
        <w:rPr>
          <w:rFonts w:ascii="Calibri" w:hAnsi="Calibri" w:cs="Calibri"/>
          <w:spacing w:val="-2"/>
          <w:sz w:val="21"/>
          <w:szCs w:val="21"/>
          <w:lang w:val="en-GB"/>
        </w:rPr>
        <w:t xml:space="preserve">Ever faster, more efficient drive systems: with two innovations in the field of brake technology, RINGSPANN simplifies the design of highly dynamic </w:t>
      </w:r>
      <w:r w:rsidR="00414718" w:rsidRPr="00414718">
        <w:rPr>
          <w:rFonts w:ascii="Calibri" w:hAnsi="Calibri" w:cs="Calibri"/>
          <w:bCs/>
          <w:spacing w:val="-2"/>
          <w:sz w:val="21"/>
          <w:szCs w:val="21"/>
          <w:lang w:val="en-GB"/>
        </w:rPr>
        <w:t>hoists for modern harbour and industrial cranes</w:t>
      </w:r>
      <w:r w:rsidR="00FD1A2F" w:rsidRPr="00414718">
        <w:rPr>
          <w:rFonts w:ascii="Calibri" w:hAnsi="Calibri" w:cs="Calibri"/>
          <w:bCs/>
          <w:spacing w:val="-2"/>
          <w:sz w:val="21"/>
          <w:szCs w:val="21"/>
          <w:lang w:val="en-GB"/>
        </w:rPr>
        <w:t xml:space="preserve">. </w:t>
      </w:r>
      <w:r w:rsidRPr="00414718">
        <w:rPr>
          <w:rFonts w:ascii="Calibri" w:hAnsi="Calibri" w:cs="Calibri"/>
          <w:bCs/>
          <w:i/>
          <w:iCs/>
          <w:spacing w:val="-2"/>
          <w:sz w:val="16"/>
          <w:szCs w:val="16"/>
          <w:lang w:val="en-GB"/>
        </w:rPr>
        <w:t>Image</w:t>
      </w:r>
      <w:r w:rsidR="00C61771" w:rsidRPr="00414718">
        <w:rPr>
          <w:rFonts w:ascii="Calibri" w:hAnsi="Calibri" w:cs="Calibri"/>
          <w:bCs/>
          <w:i/>
          <w:iCs/>
          <w:spacing w:val="-2"/>
          <w:sz w:val="16"/>
          <w:szCs w:val="16"/>
          <w:lang w:val="en-GB"/>
        </w:rPr>
        <w:t xml:space="preserve">: </w:t>
      </w:r>
      <w:r w:rsidR="00C61771" w:rsidRPr="00414718">
        <w:rPr>
          <w:rFonts w:ascii="Calibri" w:hAnsi="Calibri" w:cs="Calibri"/>
          <w:i/>
          <w:iCs/>
          <w:spacing w:val="-2"/>
          <w:sz w:val="16"/>
          <w:szCs w:val="16"/>
          <w:lang w:val="en-GB"/>
        </w:rPr>
        <w:t>AdobeStock_177975633</w:t>
      </w:r>
    </w:p>
    <w:p w14:paraId="6F947B89" w14:textId="353873B2" w:rsidR="00DA4E76" w:rsidRPr="00414718" w:rsidRDefault="00070110" w:rsidP="00DA4E76">
      <w:pPr>
        <w:spacing w:after="120"/>
        <w:ind w:left="0"/>
        <w:jc w:val="both"/>
        <w:rPr>
          <w:rFonts w:ascii="Calibri" w:hAnsi="Calibri" w:cs="Calibri"/>
          <w:bCs/>
          <w:i/>
          <w:iCs/>
          <w:color w:val="FF0000"/>
          <w:spacing w:val="-2"/>
          <w:sz w:val="21"/>
          <w:szCs w:val="21"/>
          <w:lang w:val="en-GB"/>
        </w:rPr>
      </w:pPr>
      <w:r w:rsidRPr="00414718">
        <w:rPr>
          <w:rFonts w:ascii="Calibri" w:hAnsi="Calibri" w:cs="Calibri"/>
          <w:i/>
          <w:spacing w:val="-2"/>
          <w:sz w:val="21"/>
          <w:szCs w:val="21"/>
          <w:lang w:val="en-GB"/>
        </w:rPr>
        <w:t>Figure</w:t>
      </w:r>
      <w:r w:rsidR="002B6A65" w:rsidRPr="00414718">
        <w:rPr>
          <w:rFonts w:ascii="Calibri" w:hAnsi="Calibri" w:cs="Calibri"/>
          <w:i/>
          <w:spacing w:val="-2"/>
          <w:sz w:val="21"/>
          <w:szCs w:val="21"/>
          <w:lang w:val="en-GB"/>
        </w:rPr>
        <w:t xml:space="preserve"> 2:</w:t>
      </w:r>
      <w:r w:rsidR="00DA4E76" w:rsidRPr="00414718">
        <w:rPr>
          <w:rFonts w:ascii="Calibri" w:hAnsi="Calibri" w:cs="Calibri"/>
          <w:spacing w:val="-2"/>
          <w:sz w:val="21"/>
          <w:szCs w:val="21"/>
          <w:lang w:val="en-GB"/>
        </w:rPr>
        <w:t xml:space="preserve"> </w:t>
      </w:r>
      <w:bookmarkStart w:id="6" w:name="_Hlk141195824"/>
      <w:r w:rsidR="00414718" w:rsidRPr="00414718">
        <w:rPr>
          <w:rFonts w:ascii="Calibri" w:hAnsi="Calibri" w:cs="Calibri"/>
          <w:bCs/>
          <w:spacing w:val="-2"/>
          <w:sz w:val="21"/>
          <w:szCs w:val="21"/>
          <w:lang w:val="en-GB"/>
        </w:rPr>
        <w:t xml:space="preserve">Fast and flexible: the new </w:t>
      </w:r>
      <w:r w:rsidR="00414718" w:rsidRPr="00414718">
        <w:rPr>
          <w:rFonts w:asciiTheme="minorHAnsi" w:hAnsiTheme="minorHAnsi" w:cstheme="minorHAnsi"/>
          <w:sz w:val="21"/>
          <w:szCs w:val="21"/>
          <w:lang w:val="en-GB"/>
        </w:rPr>
        <w:t xml:space="preserve">thruster </w:t>
      </w:r>
      <w:r w:rsidR="00414718" w:rsidRPr="00414718">
        <w:rPr>
          <w:rFonts w:ascii="Calibri" w:hAnsi="Calibri" w:cs="Calibri"/>
          <w:bCs/>
          <w:spacing w:val="-2"/>
          <w:sz w:val="21"/>
          <w:szCs w:val="21"/>
          <w:lang w:val="en-GB"/>
        </w:rPr>
        <w:t>for the electrohydraulic disc and drum brakes from RINGSPANN makes it possible to vary the closing times and thus eliminate the harmful tooth flank change in the hoist gearbox</w:t>
      </w:r>
      <w:r w:rsidR="00AD5EB8" w:rsidRPr="00414718">
        <w:rPr>
          <w:rFonts w:ascii="Calibri" w:hAnsi="Calibri" w:cs="Calibri"/>
          <w:bCs/>
          <w:spacing w:val="-2"/>
          <w:sz w:val="21"/>
          <w:szCs w:val="21"/>
          <w:lang w:val="en-GB"/>
        </w:rPr>
        <w:t xml:space="preserve">. </w:t>
      </w:r>
      <w:r w:rsidRPr="00414718">
        <w:rPr>
          <w:rFonts w:ascii="Calibri" w:hAnsi="Calibri" w:cs="Calibri"/>
          <w:bCs/>
          <w:i/>
          <w:iCs/>
          <w:spacing w:val="-2"/>
          <w:sz w:val="16"/>
          <w:szCs w:val="16"/>
          <w:lang w:val="en-GB"/>
        </w:rPr>
        <w:t>Image</w:t>
      </w:r>
      <w:r w:rsidR="00DA4E76" w:rsidRPr="00414718">
        <w:rPr>
          <w:rFonts w:ascii="Calibri" w:hAnsi="Calibri" w:cs="Calibri"/>
          <w:bCs/>
          <w:i/>
          <w:iCs/>
          <w:spacing w:val="-2"/>
          <w:sz w:val="16"/>
          <w:szCs w:val="16"/>
          <w:lang w:val="en-GB"/>
        </w:rPr>
        <w:t>: RINGSPANN</w:t>
      </w:r>
      <w:r w:rsidR="00DA4E76" w:rsidRPr="00414718">
        <w:rPr>
          <w:rFonts w:ascii="Calibri" w:hAnsi="Calibri" w:cs="Calibri"/>
          <w:bCs/>
          <w:i/>
          <w:iCs/>
          <w:spacing w:val="-2"/>
          <w:sz w:val="21"/>
          <w:szCs w:val="21"/>
          <w:lang w:val="en-GB"/>
        </w:rPr>
        <w:t xml:space="preserve"> </w:t>
      </w:r>
      <w:bookmarkEnd w:id="6"/>
    </w:p>
    <w:p w14:paraId="56144EB8" w14:textId="67406396" w:rsidR="00B2200E" w:rsidRPr="00414718" w:rsidRDefault="00070110" w:rsidP="008A33BB">
      <w:pPr>
        <w:spacing w:after="120"/>
        <w:ind w:left="0"/>
        <w:jc w:val="both"/>
        <w:rPr>
          <w:rFonts w:ascii="Calibri" w:hAnsi="Calibri" w:cs="Calibri"/>
          <w:bCs/>
          <w:spacing w:val="-2"/>
          <w:sz w:val="18"/>
          <w:szCs w:val="18"/>
          <w:lang w:val="en-GB"/>
        </w:rPr>
      </w:pPr>
      <w:bookmarkStart w:id="7" w:name="_Hlk82676522"/>
      <w:r w:rsidRPr="00414718">
        <w:rPr>
          <w:rFonts w:ascii="Calibri" w:hAnsi="Calibri" w:cs="Calibri"/>
          <w:i/>
          <w:spacing w:val="-2"/>
          <w:sz w:val="21"/>
          <w:szCs w:val="21"/>
          <w:lang w:val="en-GB"/>
        </w:rPr>
        <w:t>Figure</w:t>
      </w:r>
      <w:r w:rsidR="002B6A65" w:rsidRPr="00414718">
        <w:rPr>
          <w:rFonts w:ascii="Calibri" w:hAnsi="Calibri" w:cs="Calibri"/>
          <w:i/>
          <w:spacing w:val="-2"/>
          <w:sz w:val="21"/>
          <w:szCs w:val="21"/>
          <w:lang w:val="en-GB"/>
        </w:rPr>
        <w:t xml:space="preserve"> 3:</w:t>
      </w:r>
      <w:r w:rsidR="00B60C06" w:rsidRPr="00414718">
        <w:rPr>
          <w:rFonts w:ascii="Calibri" w:hAnsi="Calibri" w:cs="Calibri"/>
          <w:iCs/>
          <w:spacing w:val="-2"/>
          <w:sz w:val="21"/>
          <w:szCs w:val="21"/>
          <w:lang w:val="en-GB"/>
        </w:rPr>
        <w:t xml:space="preserve"> </w:t>
      </w:r>
      <w:r w:rsidR="00414718" w:rsidRPr="00414718">
        <w:rPr>
          <w:rFonts w:ascii="Calibri" w:hAnsi="Calibri" w:cs="Calibri"/>
          <w:bCs/>
          <w:iCs/>
          <w:spacing w:val="-2"/>
          <w:sz w:val="21"/>
          <w:szCs w:val="21"/>
          <w:lang w:val="en-GB"/>
        </w:rPr>
        <w:t>Martin Ohler: "Our two new developments in the field of brake technology have what it takes to revolutionise the design of heavy-duty hoists for use in industrial and harbour cranes</w:t>
      </w:r>
      <w:r w:rsidR="00414718" w:rsidRPr="00414718">
        <w:rPr>
          <w:rFonts w:ascii="Calibri" w:hAnsi="Calibri" w:cs="Calibri"/>
          <w:bCs/>
          <w:spacing w:val="-2"/>
          <w:sz w:val="21"/>
          <w:szCs w:val="21"/>
          <w:lang w:val="en-GB"/>
        </w:rPr>
        <w:t>."</w:t>
      </w:r>
      <w:r w:rsidR="00DA4E76" w:rsidRPr="00414718">
        <w:rPr>
          <w:rFonts w:ascii="Calibri" w:hAnsi="Calibri" w:cs="Calibri"/>
          <w:bCs/>
          <w:i/>
          <w:iCs/>
          <w:spacing w:val="-2"/>
          <w:sz w:val="16"/>
          <w:szCs w:val="16"/>
          <w:lang w:val="en-GB"/>
        </w:rPr>
        <w:t xml:space="preserve"> </w:t>
      </w:r>
      <w:r w:rsidRPr="00414718">
        <w:rPr>
          <w:rFonts w:ascii="Calibri" w:hAnsi="Calibri" w:cs="Calibri"/>
          <w:bCs/>
          <w:i/>
          <w:iCs/>
          <w:spacing w:val="-2"/>
          <w:sz w:val="16"/>
          <w:szCs w:val="16"/>
          <w:lang w:val="en-GB"/>
        </w:rPr>
        <w:t>Image</w:t>
      </w:r>
      <w:r w:rsidR="00DA4E76" w:rsidRPr="00414718">
        <w:rPr>
          <w:rFonts w:ascii="Calibri" w:hAnsi="Calibri" w:cs="Calibri"/>
          <w:bCs/>
          <w:i/>
          <w:iCs/>
          <w:spacing w:val="-2"/>
          <w:sz w:val="16"/>
          <w:szCs w:val="16"/>
          <w:lang w:val="en-GB"/>
        </w:rPr>
        <w:t>: RINGSPANN</w:t>
      </w:r>
      <w:r w:rsidR="007B4B44" w:rsidRPr="00414718">
        <w:rPr>
          <w:rFonts w:ascii="Calibri" w:hAnsi="Calibri" w:cs="Calibri"/>
          <w:bCs/>
          <w:i/>
          <w:iCs/>
          <w:spacing w:val="-2"/>
          <w:sz w:val="16"/>
          <w:szCs w:val="16"/>
          <w:lang w:val="en-GB"/>
        </w:rPr>
        <w:t xml:space="preserve"> </w:t>
      </w:r>
    </w:p>
    <w:bookmarkEnd w:id="7"/>
    <w:p w14:paraId="648F637A" w14:textId="366AA3A8" w:rsidR="00A46A54" w:rsidRPr="00414718" w:rsidRDefault="00070110" w:rsidP="00EB4194">
      <w:pPr>
        <w:spacing w:after="120"/>
        <w:ind w:left="0"/>
        <w:jc w:val="both"/>
        <w:rPr>
          <w:rFonts w:ascii="Calibri" w:hAnsi="Calibri" w:cs="Calibri"/>
          <w:bCs/>
          <w:iCs/>
          <w:spacing w:val="-2"/>
          <w:sz w:val="21"/>
          <w:szCs w:val="21"/>
          <w:lang w:val="en-GB"/>
        </w:rPr>
      </w:pPr>
      <w:r w:rsidRPr="00414718">
        <w:rPr>
          <w:rFonts w:ascii="Calibri" w:hAnsi="Calibri" w:cs="Calibri"/>
          <w:bCs/>
          <w:i/>
          <w:spacing w:val="-2"/>
          <w:sz w:val="21"/>
          <w:szCs w:val="21"/>
          <w:lang w:val="en-GB"/>
        </w:rPr>
        <w:t>Figure</w:t>
      </w:r>
      <w:r w:rsidR="00EB4194" w:rsidRPr="00414718">
        <w:rPr>
          <w:rFonts w:ascii="Calibri" w:hAnsi="Calibri" w:cs="Calibri"/>
          <w:bCs/>
          <w:i/>
          <w:spacing w:val="-2"/>
          <w:sz w:val="21"/>
          <w:szCs w:val="21"/>
          <w:lang w:val="en-GB"/>
        </w:rPr>
        <w:t xml:space="preserve"> </w:t>
      </w:r>
      <w:r w:rsidR="00AD5EB8" w:rsidRPr="00414718">
        <w:rPr>
          <w:rFonts w:ascii="Calibri" w:hAnsi="Calibri" w:cs="Calibri"/>
          <w:bCs/>
          <w:i/>
          <w:spacing w:val="-2"/>
          <w:sz w:val="21"/>
          <w:szCs w:val="21"/>
          <w:lang w:val="en-GB"/>
        </w:rPr>
        <w:t>4</w:t>
      </w:r>
      <w:r w:rsidR="00EB4194" w:rsidRPr="00414718">
        <w:rPr>
          <w:rFonts w:ascii="Calibri" w:hAnsi="Calibri" w:cs="Calibri"/>
          <w:bCs/>
          <w:i/>
          <w:spacing w:val="-2"/>
          <w:sz w:val="21"/>
          <w:szCs w:val="21"/>
          <w:lang w:val="en-GB"/>
        </w:rPr>
        <w:t>:</w:t>
      </w:r>
      <w:r w:rsidR="00EB4194" w:rsidRPr="00414718">
        <w:rPr>
          <w:rFonts w:ascii="Calibri" w:hAnsi="Calibri" w:cs="Calibri"/>
          <w:bCs/>
          <w:iCs/>
          <w:spacing w:val="-2"/>
          <w:sz w:val="21"/>
          <w:szCs w:val="21"/>
          <w:lang w:val="en-GB"/>
        </w:rPr>
        <w:t xml:space="preserve"> </w:t>
      </w:r>
      <w:r w:rsidR="00414718" w:rsidRPr="00414718">
        <w:rPr>
          <w:rFonts w:asciiTheme="minorHAnsi" w:hAnsiTheme="minorHAnsi" w:cstheme="minorHAnsi"/>
          <w:sz w:val="21"/>
          <w:szCs w:val="21"/>
          <w:lang w:val="en-GB"/>
        </w:rPr>
        <w:t>Easy to install: the new, high-speed thruster from RINGSPANN is designed for use with the manufacturer's DX, DS and DT series electrohydraulic brakes mounted on the motor side of the crane hoists</w:t>
      </w:r>
      <w:r w:rsidR="00AD5EB8" w:rsidRPr="00414718">
        <w:rPr>
          <w:rFonts w:ascii="Calibri" w:hAnsi="Calibri" w:cs="Calibri"/>
          <w:bCs/>
          <w:iCs/>
          <w:spacing w:val="-2"/>
          <w:sz w:val="21"/>
          <w:szCs w:val="21"/>
          <w:lang w:val="en-GB"/>
        </w:rPr>
        <w:t>.</w:t>
      </w:r>
      <w:r w:rsidR="007B4B44" w:rsidRPr="00414718">
        <w:rPr>
          <w:rFonts w:ascii="Calibri" w:hAnsi="Calibri" w:cs="Calibri"/>
          <w:bCs/>
          <w:iCs/>
          <w:spacing w:val="-2"/>
          <w:sz w:val="21"/>
          <w:szCs w:val="21"/>
          <w:lang w:val="en-GB"/>
        </w:rPr>
        <w:t xml:space="preserve"> </w:t>
      </w:r>
      <w:r w:rsidRPr="00414718">
        <w:rPr>
          <w:rFonts w:ascii="Calibri" w:hAnsi="Calibri" w:cs="Calibri"/>
          <w:bCs/>
          <w:i/>
          <w:iCs/>
          <w:spacing w:val="-2"/>
          <w:sz w:val="16"/>
          <w:szCs w:val="16"/>
          <w:lang w:val="en-GB"/>
        </w:rPr>
        <w:t>Image</w:t>
      </w:r>
      <w:r w:rsidR="00DA4E76" w:rsidRPr="00414718">
        <w:rPr>
          <w:rFonts w:ascii="Calibri" w:hAnsi="Calibri" w:cs="Calibri"/>
          <w:bCs/>
          <w:i/>
          <w:iCs/>
          <w:spacing w:val="-2"/>
          <w:sz w:val="16"/>
          <w:szCs w:val="16"/>
          <w:lang w:val="en-GB"/>
        </w:rPr>
        <w:t>: RINGSPANN</w:t>
      </w:r>
    </w:p>
    <w:p w14:paraId="363F3874" w14:textId="77777777" w:rsidR="008A33BB" w:rsidRPr="00414718" w:rsidRDefault="008A33BB" w:rsidP="008A33BB">
      <w:pPr>
        <w:spacing w:after="120"/>
        <w:ind w:left="0"/>
        <w:jc w:val="both"/>
        <w:rPr>
          <w:rFonts w:ascii="Calibri" w:hAnsi="Calibri" w:cs="Calibri"/>
          <w:bCs/>
          <w:spacing w:val="0"/>
          <w:sz w:val="16"/>
          <w:szCs w:val="16"/>
          <w:lang w:val="en-GB"/>
        </w:rPr>
      </w:pPr>
    </w:p>
    <w:p w14:paraId="226D1C7E" w14:textId="162238C5" w:rsidR="00120BC4" w:rsidRPr="00414718"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414718">
        <w:rPr>
          <w:rFonts w:ascii="Calibri" w:hAnsi="Calibri" w:cs="Calibri"/>
          <w:bCs/>
          <w:i/>
          <w:iCs/>
          <w:spacing w:val="-2"/>
          <w:sz w:val="21"/>
          <w:szCs w:val="21"/>
          <w:lang w:val="en-GB"/>
        </w:rPr>
        <w:t>((</w:t>
      </w:r>
      <w:proofErr w:type="spellStart"/>
      <w:r w:rsidRPr="00414718">
        <w:rPr>
          <w:rFonts w:ascii="Calibri" w:hAnsi="Calibri" w:cs="Calibri"/>
          <w:bCs/>
          <w:i/>
          <w:iCs/>
          <w:spacing w:val="-2"/>
          <w:sz w:val="21"/>
          <w:szCs w:val="21"/>
          <w:lang w:val="en-GB"/>
        </w:rPr>
        <w:t>Infobox</w:t>
      </w:r>
      <w:proofErr w:type="spellEnd"/>
      <w:r w:rsidRPr="00414718">
        <w:rPr>
          <w:rFonts w:ascii="Calibri" w:hAnsi="Calibri" w:cs="Calibri"/>
          <w:bCs/>
          <w:i/>
          <w:iCs/>
          <w:spacing w:val="-2"/>
          <w:sz w:val="21"/>
          <w:szCs w:val="21"/>
          <w:lang w:val="en-GB"/>
        </w:rPr>
        <w:t>))</w:t>
      </w:r>
    </w:p>
    <w:p w14:paraId="250291CF" w14:textId="4FF3F9DC" w:rsidR="00C95FB6" w:rsidRPr="00414718" w:rsidRDefault="00414718" w:rsidP="00C95FB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414718">
        <w:rPr>
          <w:rFonts w:ascii="Calibri" w:hAnsi="Calibri" w:cs="Calibri"/>
          <w:b/>
          <w:bCs/>
          <w:spacing w:val="-2"/>
          <w:sz w:val="21"/>
          <w:szCs w:val="21"/>
          <w:lang w:val="en-GB"/>
        </w:rPr>
        <w:t>Bigger and bigger, faster and faster</w:t>
      </w:r>
      <w:r w:rsidR="00C95FB6" w:rsidRPr="00414718">
        <w:rPr>
          <w:rFonts w:ascii="Calibri" w:hAnsi="Calibri" w:cs="Calibri"/>
          <w:b/>
          <w:bCs/>
          <w:spacing w:val="-2"/>
          <w:sz w:val="21"/>
          <w:szCs w:val="21"/>
          <w:lang w:val="en-GB"/>
        </w:rPr>
        <w:t xml:space="preserve"> </w:t>
      </w:r>
    </w:p>
    <w:p w14:paraId="7AFA6C7E" w14:textId="61D8DED9" w:rsidR="00BE788B" w:rsidRPr="00414718" w:rsidRDefault="00414718" w:rsidP="00C95FB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bookmarkStart w:id="8" w:name="_Hlk128554676"/>
      <w:r w:rsidRPr="00414718">
        <w:rPr>
          <w:rFonts w:ascii="Calibri" w:hAnsi="Calibri" w:cs="Calibri"/>
          <w:spacing w:val="-2"/>
          <w:sz w:val="21"/>
          <w:szCs w:val="21"/>
          <w:lang w:val="en-GB"/>
        </w:rPr>
        <w:t>Container ports around the globe are facing fierce competitive winds, as there is less and less handling time available for ever larger cargo volumes. This places increasing demands on the performance and availability of harbour cranes and on the dynamic competence of the drive systems of their rope drum hoists. Powerful geared motors with up to 900 kW are now used for the lifting and lowering processes. They must be able to provide high acceleration and speeds of up to 180 m/s in a pulse-like and repeatable manner. In order to control the energy released in this process in a controlled and safe manner, many well-known crane builders and hoist manufacturers rely on the electrohydraulic operating and emergency stop braking systems of the DS series from RINGSPANN</w:t>
      </w:r>
      <w:r w:rsidR="00880CDD" w:rsidRPr="00414718">
        <w:rPr>
          <w:rFonts w:ascii="Calibri" w:hAnsi="Calibri" w:cs="Calibri"/>
          <w:spacing w:val="-2"/>
          <w:sz w:val="21"/>
          <w:szCs w:val="21"/>
          <w:lang w:val="en-GB"/>
        </w:rPr>
        <w:t>.</w:t>
      </w:r>
    </w:p>
    <w:bookmarkEnd w:id="8"/>
    <w:p w14:paraId="0F9C0A78" w14:textId="0F8AD693" w:rsidR="0087467B" w:rsidRPr="00414718" w:rsidRDefault="00840792"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414718">
        <w:rPr>
          <w:rFonts w:ascii="Calibri" w:hAnsi="Calibri" w:cs="Calibri"/>
          <w:bCs/>
          <w:i/>
          <w:spacing w:val="0"/>
          <w:sz w:val="16"/>
          <w:szCs w:val="16"/>
          <w:lang w:val="en-GB"/>
        </w:rPr>
        <w:t>10</w:t>
      </w:r>
      <w:r w:rsidR="003E3DE9" w:rsidRPr="00414718">
        <w:rPr>
          <w:rFonts w:ascii="Calibri" w:hAnsi="Calibri" w:cs="Calibri"/>
          <w:bCs/>
          <w:i/>
          <w:spacing w:val="0"/>
          <w:sz w:val="16"/>
          <w:szCs w:val="16"/>
          <w:lang w:val="en-GB"/>
        </w:rPr>
        <w:t>7</w:t>
      </w:r>
      <w:r w:rsidR="00B21867" w:rsidRPr="00414718">
        <w:rPr>
          <w:rFonts w:ascii="Calibri" w:hAnsi="Calibri" w:cs="Calibri"/>
          <w:bCs/>
          <w:i/>
          <w:spacing w:val="0"/>
          <w:sz w:val="16"/>
          <w:szCs w:val="16"/>
          <w:lang w:val="en-GB"/>
        </w:rPr>
        <w:t xml:space="preserve"> </w:t>
      </w:r>
      <w:r w:rsidR="00070110" w:rsidRPr="00414718">
        <w:rPr>
          <w:rFonts w:ascii="Calibri" w:hAnsi="Calibri" w:cs="Calibri"/>
          <w:i/>
          <w:sz w:val="16"/>
          <w:lang w:val="en-GB"/>
        </w:rPr>
        <w:t>words with</w:t>
      </w:r>
      <w:r w:rsidR="00070110" w:rsidRPr="00414718">
        <w:rPr>
          <w:rFonts w:ascii="Calibri" w:hAnsi="Calibri" w:cs="Calibri"/>
          <w:i/>
          <w:spacing w:val="0"/>
          <w:sz w:val="16"/>
          <w:lang w:val="en-GB"/>
        </w:rPr>
        <w:t xml:space="preserve"> </w:t>
      </w:r>
      <w:r w:rsidRPr="00414718">
        <w:rPr>
          <w:rFonts w:ascii="Calibri" w:hAnsi="Calibri" w:cs="Calibri"/>
          <w:bCs/>
          <w:i/>
          <w:spacing w:val="0"/>
          <w:sz w:val="16"/>
          <w:szCs w:val="16"/>
          <w:lang w:val="en-GB"/>
        </w:rPr>
        <w:t>8</w:t>
      </w:r>
      <w:r w:rsidR="003E3DE9" w:rsidRPr="00414718">
        <w:rPr>
          <w:rFonts w:ascii="Calibri" w:hAnsi="Calibri" w:cs="Calibri"/>
          <w:bCs/>
          <w:i/>
          <w:spacing w:val="0"/>
          <w:sz w:val="16"/>
          <w:szCs w:val="16"/>
          <w:lang w:val="en-GB"/>
        </w:rPr>
        <w:t>4</w:t>
      </w:r>
      <w:r w:rsidRPr="00414718">
        <w:rPr>
          <w:rFonts w:ascii="Calibri" w:hAnsi="Calibri" w:cs="Calibri"/>
          <w:bCs/>
          <w:i/>
          <w:spacing w:val="0"/>
          <w:sz w:val="16"/>
          <w:szCs w:val="16"/>
          <w:lang w:val="en-GB"/>
        </w:rPr>
        <w:t>2</w:t>
      </w:r>
      <w:r w:rsidR="0087467B" w:rsidRPr="00414718">
        <w:rPr>
          <w:rFonts w:ascii="Calibri" w:hAnsi="Calibri" w:cs="Calibri"/>
          <w:bCs/>
          <w:i/>
          <w:spacing w:val="0"/>
          <w:sz w:val="16"/>
          <w:szCs w:val="16"/>
          <w:lang w:val="en-GB"/>
        </w:rPr>
        <w:t xml:space="preserve"> </w:t>
      </w:r>
      <w:r w:rsidR="00070110" w:rsidRPr="00414718">
        <w:rPr>
          <w:rFonts w:ascii="Calibri" w:hAnsi="Calibri" w:cs="Calibri"/>
          <w:i/>
          <w:sz w:val="16"/>
          <w:lang w:val="en-GB"/>
        </w:rPr>
        <w:t>characters (with spaces</w:t>
      </w:r>
      <w:r w:rsidR="0087467B" w:rsidRPr="00414718">
        <w:rPr>
          <w:rFonts w:ascii="Calibri" w:hAnsi="Calibri" w:cs="Calibri"/>
          <w:bCs/>
          <w:i/>
          <w:spacing w:val="0"/>
          <w:sz w:val="16"/>
          <w:szCs w:val="16"/>
          <w:lang w:val="en-GB"/>
        </w:rPr>
        <w:t>)</w:t>
      </w:r>
    </w:p>
    <w:p w14:paraId="641CD4AA" w14:textId="77777777" w:rsidR="009734CB" w:rsidRPr="00414718" w:rsidRDefault="009734CB"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070110" w:rsidRPr="00414718" w14:paraId="049DF1B0" w14:textId="77777777" w:rsidTr="00975718">
        <w:tc>
          <w:tcPr>
            <w:tcW w:w="5740" w:type="dxa"/>
          </w:tcPr>
          <w:p w14:paraId="41176635" w14:textId="0EE5A62D" w:rsidR="00070110" w:rsidRPr="00414718" w:rsidRDefault="00070110" w:rsidP="00070110">
            <w:pPr>
              <w:ind w:left="0"/>
              <w:rPr>
                <w:rFonts w:ascii="Calibri" w:hAnsi="Calibri" w:cs="Calibri"/>
                <w:b/>
                <w:spacing w:val="0"/>
                <w:sz w:val="21"/>
                <w:szCs w:val="21"/>
                <w:lang w:val="en-GB"/>
              </w:rPr>
            </w:pPr>
            <w:r w:rsidRPr="00414718">
              <w:rPr>
                <w:rFonts w:ascii="Calibri" w:hAnsi="Calibri" w:cs="Calibri"/>
                <w:b/>
                <w:sz w:val="21"/>
                <w:szCs w:val="21"/>
                <w:lang w:val="en-GB"/>
              </w:rPr>
              <w:lastRenderedPageBreak/>
              <w:t>Provider:</w:t>
            </w:r>
          </w:p>
        </w:tc>
        <w:tc>
          <w:tcPr>
            <w:tcW w:w="3261" w:type="dxa"/>
          </w:tcPr>
          <w:p w14:paraId="39B8E109" w14:textId="6CFC6685" w:rsidR="00070110" w:rsidRPr="00414718" w:rsidRDefault="00070110" w:rsidP="00070110">
            <w:pPr>
              <w:ind w:left="0"/>
              <w:rPr>
                <w:rFonts w:ascii="Calibri" w:hAnsi="Calibri" w:cs="Calibri"/>
                <w:b/>
                <w:spacing w:val="0"/>
                <w:sz w:val="21"/>
                <w:szCs w:val="21"/>
                <w:lang w:val="en-GB"/>
              </w:rPr>
            </w:pPr>
            <w:r w:rsidRPr="00414718">
              <w:rPr>
                <w:rFonts w:ascii="Calibri" w:hAnsi="Calibri" w:cs="Calibri"/>
                <w:b/>
                <w:spacing w:val="0"/>
                <w:sz w:val="21"/>
                <w:szCs w:val="21"/>
                <w:lang w:val="en-GB"/>
              </w:rPr>
              <w:t>Press agency:</w:t>
            </w:r>
          </w:p>
        </w:tc>
      </w:tr>
      <w:tr w:rsidR="00EE5EA9" w:rsidRPr="00414718" w14:paraId="4D2F6068" w14:textId="77777777" w:rsidTr="00975718">
        <w:tc>
          <w:tcPr>
            <w:tcW w:w="5740" w:type="dxa"/>
          </w:tcPr>
          <w:p w14:paraId="3A4D9121" w14:textId="77777777" w:rsidR="00EE5EA9" w:rsidRPr="00414718" w:rsidRDefault="004839F2" w:rsidP="00E35EC1">
            <w:pPr>
              <w:ind w:left="0"/>
              <w:rPr>
                <w:rFonts w:ascii="Calibri" w:hAnsi="Calibri" w:cs="Calibri"/>
                <w:spacing w:val="0"/>
                <w:sz w:val="21"/>
                <w:szCs w:val="21"/>
                <w:lang w:val="en-GB"/>
              </w:rPr>
            </w:pPr>
            <w:r w:rsidRPr="00414718">
              <w:rPr>
                <w:rFonts w:ascii="Calibri" w:hAnsi="Calibri" w:cs="Calibri"/>
                <w:spacing w:val="0"/>
                <w:sz w:val="21"/>
                <w:szCs w:val="21"/>
                <w:lang w:val="en-GB"/>
              </w:rPr>
              <w:t>RINGSPANN</w:t>
            </w:r>
            <w:r w:rsidR="00EE5EA9" w:rsidRPr="00414718">
              <w:rPr>
                <w:rFonts w:ascii="Calibri" w:hAnsi="Calibri" w:cs="Calibri"/>
                <w:spacing w:val="0"/>
                <w:sz w:val="21"/>
                <w:szCs w:val="21"/>
                <w:lang w:val="en-GB"/>
              </w:rPr>
              <w:t xml:space="preserve"> GmbH</w:t>
            </w:r>
          </w:p>
        </w:tc>
        <w:tc>
          <w:tcPr>
            <w:tcW w:w="3261" w:type="dxa"/>
          </w:tcPr>
          <w:p w14:paraId="4CC56E90" w14:textId="77777777" w:rsidR="00EE5EA9" w:rsidRPr="00414718" w:rsidRDefault="00EE5EA9" w:rsidP="00E35EC1">
            <w:pPr>
              <w:ind w:left="0"/>
              <w:rPr>
                <w:rFonts w:ascii="Calibri" w:hAnsi="Calibri" w:cs="Calibri"/>
                <w:spacing w:val="0"/>
                <w:sz w:val="21"/>
                <w:szCs w:val="21"/>
                <w:lang w:val="en-GB"/>
              </w:rPr>
            </w:pPr>
            <w:r w:rsidRPr="00414718">
              <w:rPr>
                <w:rFonts w:ascii="Calibri" w:hAnsi="Calibri" w:cs="Calibri"/>
                <w:spacing w:val="0"/>
                <w:sz w:val="21"/>
                <w:szCs w:val="21"/>
                <w:lang w:val="en-GB"/>
              </w:rPr>
              <w:t>Graf &amp; Creative PR</w:t>
            </w:r>
          </w:p>
        </w:tc>
      </w:tr>
      <w:tr w:rsidR="00EE5EA9" w:rsidRPr="00414718" w14:paraId="1995FE3A" w14:textId="77777777" w:rsidTr="00975718">
        <w:tc>
          <w:tcPr>
            <w:tcW w:w="5740" w:type="dxa"/>
          </w:tcPr>
          <w:p w14:paraId="2D92444F" w14:textId="77777777" w:rsidR="00EE5EA9" w:rsidRPr="00414718" w:rsidRDefault="00A82DD9" w:rsidP="00E35EC1">
            <w:pPr>
              <w:ind w:left="0"/>
              <w:rPr>
                <w:rFonts w:ascii="Calibri" w:hAnsi="Calibri" w:cs="Calibri"/>
                <w:spacing w:val="0"/>
                <w:sz w:val="21"/>
                <w:szCs w:val="21"/>
                <w:lang w:val="en-GB"/>
              </w:rPr>
            </w:pPr>
            <w:r w:rsidRPr="00414718">
              <w:rPr>
                <w:rFonts w:ascii="Calibri" w:hAnsi="Calibri" w:cs="Calibri"/>
                <w:spacing w:val="0"/>
                <w:sz w:val="21"/>
                <w:szCs w:val="21"/>
                <w:lang w:val="en-GB"/>
              </w:rPr>
              <w:t>Pia Katzenmeier</w:t>
            </w:r>
          </w:p>
        </w:tc>
        <w:tc>
          <w:tcPr>
            <w:tcW w:w="3261" w:type="dxa"/>
          </w:tcPr>
          <w:p w14:paraId="5F534BF6" w14:textId="582E933A" w:rsidR="00EE5EA9" w:rsidRPr="00414718" w:rsidRDefault="00EC6B84" w:rsidP="00E35EC1">
            <w:pPr>
              <w:ind w:left="0"/>
              <w:rPr>
                <w:rFonts w:ascii="Calibri" w:hAnsi="Calibri" w:cs="Calibri"/>
                <w:spacing w:val="0"/>
                <w:sz w:val="21"/>
                <w:szCs w:val="21"/>
                <w:lang w:val="en-GB"/>
              </w:rPr>
            </w:pPr>
            <w:r w:rsidRPr="00414718">
              <w:rPr>
                <w:rFonts w:ascii="Calibri" w:hAnsi="Calibri" w:cs="Calibri"/>
                <w:spacing w:val="0"/>
                <w:sz w:val="21"/>
                <w:szCs w:val="21"/>
                <w:lang w:val="en-GB"/>
              </w:rPr>
              <w:t xml:space="preserve">Am </w:t>
            </w:r>
            <w:proofErr w:type="spellStart"/>
            <w:r w:rsidRPr="00414718">
              <w:rPr>
                <w:rFonts w:ascii="Calibri" w:hAnsi="Calibri" w:cs="Calibri"/>
                <w:spacing w:val="0"/>
                <w:sz w:val="21"/>
                <w:szCs w:val="21"/>
                <w:lang w:val="en-GB"/>
              </w:rPr>
              <w:t>Schwalbenrain</w:t>
            </w:r>
            <w:proofErr w:type="spellEnd"/>
            <w:r w:rsidRPr="00414718">
              <w:rPr>
                <w:rFonts w:ascii="Calibri" w:hAnsi="Calibri" w:cs="Calibri"/>
                <w:spacing w:val="0"/>
                <w:sz w:val="21"/>
                <w:szCs w:val="21"/>
                <w:lang w:val="en-GB"/>
              </w:rPr>
              <w:t xml:space="preserve"> 6</w:t>
            </w:r>
          </w:p>
        </w:tc>
      </w:tr>
      <w:tr w:rsidR="00EE5EA9" w:rsidRPr="00414718" w14:paraId="4908F855" w14:textId="77777777" w:rsidTr="00975718">
        <w:tc>
          <w:tcPr>
            <w:tcW w:w="5740" w:type="dxa"/>
          </w:tcPr>
          <w:p w14:paraId="2A46B317" w14:textId="77777777" w:rsidR="00EE5EA9" w:rsidRPr="00414718" w:rsidRDefault="004839F2" w:rsidP="00E35EC1">
            <w:pPr>
              <w:ind w:left="0"/>
              <w:rPr>
                <w:rFonts w:ascii="Calibri" w:hAnsi="Calibri" w:cs="Calibri"/>
                <w:spacing w:val="0"/>
                <w:sz w:val="21"/>
                <w:szCs w:val="21"/>
                <w:lang w:val="en-GB"/>
              </w:rPr>
            </w:pPr>
            <w:r w:rsidRPr="00414718">
              <w:rPr>
                <w:rFonts w:ascii="Calibri" w:hAnsi="Calibri" w:cs="Calibri"/>
                <w:spacing w:val="0"/>
                <w:sz w:val="21"/>
                <w:szCs w:val="21"/>
                <w:lang w:val="en-GB"/>
              </w:rPr>
              <w:t>Sch</w:t>
            </w:r>
            <w:r w:rsidR="0059009B" w:rsidRPr="00414718">
              <w:rPr>
                <w:rFonts w:ascii="Calibri" w:hAnsi="Calibri" w:cs="Calibri"/>
                <w:spacing w:val="0"/>
                <w:sz w:val="21"/>
                <w:szCs w:val="21"/>
                <w:lang w:val="en-GB"/>
              </w:rPr>
              <w:t>a</w:t>
            </w:r>
            <w:r w:rsidRPr="00414718">
              <w:rPr>
                <w:rFonts w:ascii="Calibri" w:hAnsi="Calibri" w:cs="Calibri"/>
                <w:spacing w:val="0"/>
                <w:sz w:val="21"/>
                <w:szCs w:val="21"/>
                <w:lang w:val="en-GB"/>
              </w:rPr>
              <w:t>berweg</w:t>
            </w:r>
            <w:r w:rsidR="00EE5EA9" w:rsidRPr="00414718">
              <w:rPr>
                <w:rFonts w:ascii="Calibri" w:hAnsi="Calibri" w:cs="Calibri"/>
                <w:spacing w:val="0"/>
                <w:sz w:val="21"/>
                <w:szCs w:val="21"/>
                <w:lang w:val="en-GB"/>
              </w:rPr>
              <w:t xml:space="preserve"> </w:t>
            </w:r>
            <w:r w:rsidRPr="00414718">
              <w:rPr>
                <w:rFonts w:ascii="Calibri" w:hAnsi="Calibri" w:cs="Calibri"/>
                <w:spacing w:val="0"/>
                <w:sz w:val="21"/>
                <w:szCs w:val="21"/>
                <w:lang w:val="en-GB"/>
              </w:rPr>
              <w:t xml:space="preserve">30 </w:t>
            </w:r>
            <w:r w:rsidR="00A82DD9" w:rsidRPr="00414718">
              <w:rPr>
                <w:rFonts w:ascii="Calibri" w:hAnsi="Calibri" w:cs="Calibri"/>
                <w:spacing w:val="0"/>
                <w:sz w:val="21"/>
                <w:szCs w:val="21"/>
                <w:lang w:val="en-GB"/>
              </w:rPr>
              <w:t>-</w:t>
            </w:r>
            <w:r w:rsidRPr="00414718">
              <w:rPr>
                <w:rFonts w:ascii="Calibri" w:hAnsi="Calibri" w:cs="Calibri"/>
                <w:spacing w:val="0"/>
                <w:sz w:val="21"/>
                <w:szCs w:val="21"/>
                <w:lang w:val="en-GB"/>
              </w:rPr>
              <w:t xml:space="preserve"> 3</w:t>
            </w:r>
            <w:r w:rsidR="00A82DD9" w:rsidRPr="00414718">
              <w:rPr>
                <w:rFonts w:ascii="Calibri" w:hAnsi="Calibri" w:cs="Calibri"/>
                <w:spacing w:val="0"/>
                <w:sz w:val="21"/>
                <w:szCs w:val="21"/>
                <w:lang w:val="en-GB"/>
              </w:rPr>
              <w:t>4</w:t>
            </w:r>
          </w:p>
        </w:tc>
        <w:tc>
          <w:tcPr>
            <w:tcW w:w="3261" w:type="dxa"/>
          </w:tcPr>
          <w:p w14:paraId="75513FC9" w14:textId="40648A18" w:rsidR="00EE5EA9" w:rsidRPr="00414718" w:rsidRDefault="00867CD5" w:rsidP="00E35EC1">
            <w:pPr>
              <w:ind w:left="0"/>
              <w:rPr>
                <w:rFonts w:ascii="Calibri" w:hAnsi="Calibri" w:cs="Calibri"/>
                <w:spacing w:val="0"/>
                <w:sz w:val="21"/>
                <w:szCs w:val="21"/>
                <w:lang w:val="en-GB"/>
              </w:rPr>
            </w:pPr>
            <w:r w:rsidRPr="00414718">
              <w:rPr>
                <w:rFonts w:ascii="Calibri" w:hAnsi="Calibri" w:cs="Calibri"/>
                <w:spacing w:val="0"/>
                <w:sz w:val="21"/>
                <w:szCs w:val="21"/>
                <w:lang w:val="en-GB"/>
              </w:rPr>
              <w:t>D-</w:t>
            </w:r>
            <w:r w:rsidR="00EE5EA9" w:rsidRPr="00414718">
              <w:rPr>
                <w:rFonts w:ascii="Calibri" w:hAnsi="Calibri" w:cs="Calibri"/>
                <w:spacing w:val="0"/>
                <w:sz w:val="21"/>
                <w:szCs w:val="21"/>
                <w:lang w:val="en-GB"/>
              </w:rPr>
              <w:t>64</w:t>
            </w:r>
            <w:r w:rsidR="00EC6B84" w:rsidRPr="00414718">
              <w:rPr>
                <w:rFonts w:ascii="Calibri" w:hAnsi="Calibri" w:cs="Calibri"/>
                <w:spacing w:val="0"/>
                <w:sz w:val="21"/>
                <w:szCs w:val="21"/>
                <w:lang w:val="en-GB"/>
              </w:rPr>
              <w:t xml:space="preserve">380 </w:t>
            </w:r>
            <w:proofErr w:type="spellStart"/>
            <w:r w:rsidR="00EC6B84" w:rsidRPr="00414718">
              <w:rPr>
                <w:rFonts w:ascii="Calibri" w:hAnsi="Calibri" w:cs="Calibri"/>
                <w:spacing w:val="0"/>
                <w:sz w:val="21"/>
                <w:szCs w:val="21"/>
                <w:lang w:val="en-GB"/>
              </w:rPr>
              <w:t>Roßdorf</w:t>
            </w:r>
            <w:proofErr w:type="spellEnd"/>
          </w:p>
        </w:tc>
      </w:tr>
      <w:tr w:rsidR="00EE5EA9" w:rsidRPr="00414718" w14:paraId="08FEDDFE" w14:textId="77777777" w:rsidTr="00975718">
        <w:tc>
          <w:tcPr>
            <w:tcW w:w="5740" w:type="dxa"/>
          </w:tcPr>
          <w:p w14:paraId="782BA786" w14:textId="77777777" w:rsidR="00EE5EA9" w:rsidRPr="00414718" w:rsidRDefault="00867CD5" w:rsidP="00E35EC1">
            <w:pPr>
              <w:ind w:left="0"/>
              <w:rPr>
                <w:rFonts w:ascii="Calibri" w:hAnsi="Calibri" w:cs="Calibri"/>
                <w:spacing w:val="0"/>
                <w:sz w:val="21"/>
                <w:szCs w:val="21"/>
                <w:lang w:val="en-GB"/>
              </w:rPr>
            </w:pPr>
            <w:r w:rsidRPr="00414718">
              <w:rPr>
                <w:rFonts w:ascii="Calibri" w:hAnsi="Calibri" w:cs="Calibri"/>
                <w:spacing w:val="0"/>
                <w:sz w:val="21"/>
                <w:szCs w:val="21"/>
                <w:lang w:val="en-GB"/>
              </w:rPr>
              <w:t>D-</w:t>
            </w:r>
            <w:r w:rsidR="004839F2" w:rsidRPr="00414718">
              <w:rPr>
                <w:rFonts w:ascii="Calibri" w:hAnsi="Calibri" w:cs="Calibri"/>
                <w:spacing w:val="0"/>
                <w:sz w:val="21"/>
                <w:szCs w:val="21"/>
                <w:lang w:val="en-GB"/>
              </w:rPr>
              <w:t>61348 Bad Homburg</w:t>
            </w:r>
          </w:p>
        </w:tc>
        <w:tc>
          <w:tcPr>
            <w:tcW w:w="3261" w:type="dxa"/>
          </w:tcPr>
          <w:p w14:paraId="3DC6A6EE" w14:textId="4E6A84AC" w:rsidR="00EE5EA9" w:rsidRPr="00414718" w:rsidRDefault="00EE5EA9" w:rsidP="00E35EC1">
            <w:pPr>
              <w:ind w:left="0"/>
              <w:rPr>
                <w:rFonts w:ascii="Calibri" w:hAnsi="Calibri" w:cs="Calibri"/>
                <w:spacing w:val="0"/>
                <w:sz w:val="21"/>
                <w:szCs w:val="21"/>
                <w:lang w:val="en-GB"/>
              </w:rPr>
            </w:pPr>
            <w:r w:rsidRPr="00414718">
              <w:rPr>
                <w:rFonts w:ascii="Calibri" w:hAnsi="Calibri" w:cs="Calibri"/>
                <w:spacing w:val="0"/>
                <w:sz w:val="21"/>
                <w:szCs w:val="21"/>
                <w:lang w:val="en-GB"/>
              </w:rPr>
              <w:t xml:space="preserve">Tel.: </w:t>
            </w:r>
            <w:r w:rsidR="00867CD5" w:rsidRPr="00414718">
              <w:rPr>
                <w:rFonts w:ascii="Calibri" w:hAnsi="Calibri" w:cs="Calibri"/>
                <w:spacing w:val="0"/>
                <w:sz w:val="21"/>
                <w:szCs w:val="21"/>
                <w:lang w:val="en-GB"/>
              </w:rPr>
              <w:t>0049 (0)</w:t>
            </w:r>
            <w:r w:rsidRPr="00414718">
              <w:rPr>
                <w:rFonts w:ascii="Calibri" w:hAnsi="Calibri" w:cs="Calibri"/>
                <w:spacing w:val="0"/>
                <w:sz w:val="21"/>
                <w:szCs w:val="21"/>
                <w:lang w:val="en-GB"/>
              </w:rPr>
              <w:t xml:space="preserve"> 6</w:t>
            </w:r>
            <w:r w:rsidR="00EC6B84" w:rsidRPr="00414718">
              <w:rPr>
                <w:rFonts w:ascii="Calibri" w:hAnsi="Calibri" w:cs="Calibri"/>
                <w:spacing w:val="0"/>
                <w:sz w:val="21"/>
                <w:szCs w:val="21"/>
                <w:lang w:val="en-GB"/>
              </w:rPr>
              <w:t>0 71</w:t>
            </w:r>
            <w:r w:rsidRPr="00414718">
              <w:rPr>
                <w:rFonts w:ascii="Calibri" w:hAnsi="Calibri" w:cs="Calibri"/>
                <w:spacing w:val="0"/>
                <w:sz w:val="21"/>
                <w:szCs w:val="21"/>
                <w:lang w:val="en-GB"/>
              </w:rPr>
              <w:t xml:space="preserve"> / </w:t>
            </w:r>
            <w:r w:rsidR="00EC6B84" w:rsidRPr="00414718">
              <w:rPr>
                <w:rFonts w:ascii="Calibri" w:hAnsi="Calibri" w:cs="Calibri"/>
                <w:spacing w:val="0"/>
                <w:sz w:val="21"/>
                <w:szCs w:val="21"/>
                <w:lang w:val="en-GB"/>
              </w:rPr>
              <w:t>61 78 800</w:t>
            </w:r>
          </w:p>
        </w:tc>
      </w:tr>
      <w:tr w:rsidR="00EC6B84" w:rsidRPr="00414718" w14:paraId="0B6B5EBD" w14:textId="77777777" w:rsidTr="00975718">
        <w:tc>
          <w:tcPr>
            <w:tcW w:w="5740" w:type="dxa"/>
          </w:tcPr>
          <w:p w14:paraId="34971178" w14:textId="77777777" w:rsidR="00EC6B84" w:rsidRPr="00414718" w:rsidRDefault="00EC6B84" w:rsidP="00EC6B84">
            <w:pPr>
              <w:ind w:left="0"/>
              <w:rPr>
                <w:rFonts w:ascii="Calibri" w:hAnsi="Calibri" w:cs="Calibri"/>
                <w:spacing w:val="0"/>
                <w:sz w:val="21"/>
                <w:szCs w:val="21"/>
                <w:lang w:val="en-GB"/>
              </w:rPr>
            </w:pPr>
            <w:r w:rsidRPr="00414718">
              <w:rPr>
                <w:rFonts w:ascii="Calibri" w:hAnsi="Calibri" w:cs="Calibri"/>
                <w:spacing w:val="0"/>
                <w:sz w:val="21"/>
                <w:szCs w:val="21"/>
                <w:lang w:val="en-GB"/>
              </w:rPr>
              <w:t xml:space="preserve">Tel.: 0049 (0) 61 72/ 275 118 </w:t>
            </w:r>
          </w:p>
        </w:tc>
        <w:tc>
          <w:tcPr>
            <w:tcW w:w="3261" w:type="dxa"/>
          </w:tcPr>
          <w:p w14:paraId="22860B47" w14:textId="4E96187D" w:rsidR="00EC6B84" w:rsidRPr="00414718" w:rsidRDefault="00EC6B84" w:rsidP="00EC6B84">
            <w:pPr>
              <w:ind w:left="0"/>
              <w:rPr>
                <w:rFonts w:ascii="Calibri" w:hAnsi="Calibri" w:cs="Calibri"/>
                <w:spacing w:val="0"/>
                <w:sz w:val="21"/>
                <w:szCs w:val="21"/>
                <w:lang w:val="en-GB"/>
              </w:rPr>
            </w:pPr>
            <w:r w:rsidRPr="00414718">
              <w:rPr>
                <w:rFonts w:ascii="Calibri" w:hAnsi="Calibri" w:cs="Calibri"/>
                <w:spacing w:val="0"/>
                <w:sz w:val="21"/>
                <w:szCs w:val="21"/>
                <w:lang w:val="en-GB"/>
              </w:rPr>
              <w:t>E</w:t>
            </w:r>
            <w:r w:rsidR="00070110" w:rsidRPr="00414718">
              <w:rPr>
                <w:rFonts w:ascii="Calibri" w:hAnsi="Calibri" w:cs="Calibri"/>
                <w:spacing w:val="0"/>
                <w:sz w:val="21"/>
                <w:szCs w:val="21"/>
                <w:lang w:val="en-GB"/>
              </w:rPr>
              <w:t>m</w:t>
            </w:r>
            <w:r w:rsidRPr="00414718">
              <w:rPr>
                <w:rFonts w:ascii="Calibri" w:hAnsi="Calibri" w:cs="Calibri"/>
                <w:color w:val="000000"/>
                <w:spacing w:val="0"/>
                <w:sz w:val="21"/>
                <w:szCs w:val="21"/>
                <w:lang w:val="en-GB"/>
              </w:rPr>
              <w:t xml:space="preserve">ail: </w:t>
            </w:r>
            <w:hyperlink r:id="rId7" w:history="1">
              <w:r w:rsidRPr="00414718">
                <w:rPr>
                  <w:rStyle w:val="Hyperlink"/>
                  <w:rFonts w:ascii="Calibri" w:hAnsi="Calibri" w:cs="Calibri"/>
                  <w:color w:val="000000"/>
                  <w:spacing w:val="0"/>
                  <w:sz w:val="21"/>
                  <w:szCs w:val="21"/>
                  <w:u w:val="none"/>
                  <w:lang w:val="en-GB"/>
                </w:rPr>
                <w:t>info@guc.biz</w:t>
              </w:r>
            </w:hyperlink>
          </w:p>
        </w:tc>
      </w:tr>
      <w:tr w:rsidR="00EC6B84" w:rsidRPr="001160C0" w14:paraId="363A39DD" w14:textId="77777777" w:rsidTr="00975718">
        <w:tc>
          <w:tcPr>
            <w:tcW w:w="5740" w:type="dxa"/>
          </w:tcPr>
          <w:p w14:paraId="311E3820" w14:textId="77777777" w:rsidR="00EC6B84" w:rsidRPr="00414718" w:rsidRDefault="00EC6B84" w:rsidP="00EC6B84">
            <w:pPr>
              <w:ind w:left="0"/>
              <w:rPr>
                <w:rFonts w:ascii="Calibri" w:hAnsi="Calibri" w:cs="Calibri"/>
                <w:spacing w:val="0"/>
                <w:sz w:val="21"/>
                <w:szCs w:val="21"/>
                <w:lang w:val="en-GB"/>
              </w:rPr>
            </w:pPr>
            <w:r w:rsidRPr="00414718">
              <w:rPr>
                <w:rFonts w:ascii="Calibri" w:hAnsi="Calibri" w:cs="Calibri"/>
                <w:spacing w:val="0"/>
                <w:sz w:val="21"/>
                <w:szCs w:val="21"/>
                <w:lang w:val="en-GB"/>
              </w:rPr>
              <w:t>Fax: 0049 (0) 61 72/ 275 61 18</w:t>
            </w:r>
          </w:p>
        </w:tc>
        <w:tc>
          <w:tcPr>
            <w:tcW w:w="3261" w:type="dxa"/>
          </w:tcPr>
          <w:p w14:paraId="6F5BF7B1" w14:textId="6D421864" w:rsidR="00EC6B84" w:rsidRPr="00414718" w:rsidRDefault="00070110" w:rsidP="00EC6B84">
            <w:pPr>
              <w:ind w:left="0"/>
              <w:rPr>
                <w:rFonts w:ascii="Calibri" w:hAnsi="Calibri" w:cs="Calibri"/>
                <w:spacing w:val="0"/>
                <w:sz w:val="21"/>
                <w:szCs w:val="21"/>
                <w:lang w:val="en-GB"/>
              </w:rPr>
            </w:pPr>
            <w:r w:rsidRPr="00414718">
              <w:rPr>
                <w:rFonts w:ascii="Calibri" w:hAnsi="Calibri" w:cs="Calibri"/>
                <w:spacing w:val="0"/>
                <w:sz w:val="21"/>
                <w:szCs w:val="21"/>
                <w:lang w:val="en-GB"/>
              </w:rPr>
              <w:t>Website</w:t>
            </w:r>
            <w:r w:rsidR="00EC6B84" w:rsidRPr="00414718">
              <w:rPr>
                <w:rFonts w:ascii="Calibri" w:hAnsi="Calibri" w:cs="Calibri"/>
                <w:spacing w:val="0"/>
                <w:sz w:val="21"/>
                <w:szCs w:val="21"/>
                <w:lang w:val="en-GB"/>
              </w:rPr>
              <w:t>: www.pr-box.de</w:t>
            </w:r>
          </w:p>
        </w:tc>
      </w:tr>
      <w:tr w:rsidR="00EC6B84" w:rsidRPr="00414718" w14:paraId="0FAEC055" w14:textId="77777777" w:rsidTr="00975718">
        <w:tc>
          <w:tcPr>
            <w:tcW w:w="5740" w:type="dxa"/>
          </w:tcPr>
          <w:p w14:paraId="72CA90CC" w14:textId="268AD023" w:rsidR="00EC6B84" w:rsidRPr="00414718" w:rsidRDefault="00EC6B84" w:rsidP="00EC6B84">
            <w:pPr>
              <w:ind w:left="0"/>
              <w:rPr>
                <w:rFonts w:ascii="Calibri" w:hAnsi="Calibri" w:cs="Calibri"/>
                <w:spacing w:val="0"/>
                <w:sz w:val="21"/>
                <w:szCs w:val="21"/>
                <w:lang w:val="en-GB"/>
              </w:rPr>
            </w:pPr>
            <w:r w:rsidRPr="00414718">
              <w:rPr>
                <w:rFonts w:ascii="Calibri" w:hAnsi="Calibri" w:cs="Calibri"/>
                <w:spacing w:val="0"/>
                <w:sz w:val="21"/>
                <w:szCs w:val="21"/>
                <w:lang w:val="en-GB"/>
              </w:rPr>
              <w:t>E</w:t>
            </w:r>
            <w:r w:rsidR="00070110" w:rsidRPr="00414718">
              <w:rPr>
                <w:rFonts w:ascii="Calibri" w:hAnsi="Calibri" w:cs="Calibri"/>
                <w:spacing w:val="0"/>
                <w:sz w:val="21"/>
                <w:szCs w:val="21"/>
                <w:lang w:val="en-GB"/>
              </w:rPr>
              <w:t>m</w:t>
            </w:r>
            <w:r w:rsidRPr="00414718">
              <w:rPr>
                <w:rFonts w:ascii="Calibri" w:hAnsi="Calibri" w:cs="Calibri"/>
                <w:spacing w:val="0"/>
                <w:sz w:val="21"/>
                <w:szCs w:val="21"/>
                <w:lang w:val="en-GB"/>
              </w:rPr>
              <w:t xml:space="preserve">ail: </w:t>
            </w:r>
            <w:hyperlink r:id="rId8" w:history="1">
              <w:r w:rsidRPr="00414718">
                <w:rPr>
                  <w:rStyle w:val="Hyperlink"/>
                  <w:rFonts w:ascii="Calibri" w:hAnsi="Calibri" w:cs="Calibri"/>
                  <w:spacing w:val="0"/>
                  <w:sz w:val="21"/>
                  <w:szCs w:val="21"/>
                  <w:lang w:val="en-GB"/>
                </w:rPr>
                <w:t>info@ringspann.de</w:t>
              </w:r>
            </w:hyperlink>
            <w:r w:rsidRPr="00414718">
              <w:rPr>
                <w:rFonts w:ascii="Calibri" w:hAnsi="Calibri" w:cs="Calibri"/>
                <w:spacing w:val="0"/>
                <w:sz w:val="21"/>
                <w:szCs w:val="21"/>
                <w:lang w:val="en-GB"/>
              </w:rPr>
              <w:t>/ pia.katzenmeier@ringspann.de</w:t>
            </w:r>
          </w:p>
        </w:tc>
        <w:tc>
          <w:tcPr>
            <w:tcW w:w="3261" w:type="dxa"/>
          </w:tcPr>
          <w:p w14:paraId="6021E72E" w14:textId="2B120A80" w:rsidR="00EC6B84" w:rsidRPr="00414718" w:rsidRDefault="00975718" w:rsidP="00EC6B84">
            <w:pPr>
              <w:ind w:left="0"/>
              <w:rPr>
                <w:rFonts w:ascii="Calibri" w:hAnsi="Calibri" w:cs="Calibri"/>
                <w:spacing w:val="0"/>
                <w:sz w:val="21"/>
                <w:szCs w:val="21"/>
                <w:lang w:val="en-GB"/>
              </w:rPr>
            </w:pPr>
            <w:r w:rsidRPr="00414718">
              <w:rPr>
                <w:rFonts w:ascii="Calibri" w:hAnsi="Calibri" w:cs="Calibri"/>
                <w:bCs/>
                <w:color w:val="000000"/>
                <w:spacing w:val="0"/>
                <w:sz w:val="21"/>
                <w:szCs w:val="21"/>
                <w:lang w:val="en-GB"/>
              </w:rPr>
              <w:t xml:space="preserve">Social Media: </w:t>
            </w:r>
            <w:hyperlink r:id="rId9" w:history="1">
              <w:r w:rsidRPr="00414718">
                <w:rPr>
                  <w:rStyle w:val="Hyperlink"/>
                  <w:rFonts w:ascii="Calibri" w:hAnsi="Calibri" w:cs="Calibri"/>
                  <w:bCs/>
                  <w:spacing w:val="0"/>
                  <w:sz w:val="21"/>
                  <w:szCs w:val="21"/>
                  <w:lang w:val="en-GB"/>
                </w:rPr>
                <w:t>XING</w:t>
              </w:r>
            </w:hyperlink>
            <w:r w:rsidRPr="00414718">
              <w:rPr>
                <w:rFonts w:ascii="Calibri" w:hAnsi="Calibri" w:cs="Calibri"/>
                <w:bCs/>
                <w:color w:val="000000"/>
                <w:spacing w:val="0"/>
                <w:sz w:val="21"/>
                <w:szCs w:val="21"/>
                <w:lang w:val="en-GB"/>
              </w:rPr>
              <w:t xml:space="preserve"> und </w:t>
            </w:r>
            <w:hyperlink r:id="rId10" w:history="1">
              <w:r w:rsidRPr="00414718">
                <w:rPr>
                  <w:rStyle w:val="Hyperlink"/>
                  <w:rFonts w:ascii="Calibri" w:hAnsi="Calibri" w:cs="Calibri"/>
                  <w:bCs/>
                  <w:spacing w:val="0"/>
                  <w:sz w:val="21"/>
                  <w:szCs w:val="21"/>
                  <w:lang w:val="en-GB"/>
                </w:rPr>
                <w:t>LinkedIn</w:t>
              </w:r>
            </w:hyperlink>
          </w:p>
        </w:tc>
      </w:tr>
      <w:tr w:rsidR="00EC6B84" w:rsidRPr="001160C0" w14:paraId="5EE2F0FE" w14:textId="77777777" w:rsidTr="00975718">
        <w:tc>
          <w:tcPr>
            <w:tcW w:w="5740" w:type="dxa"/>
          </w:tcPr>
          <w:p w14:paraId="3E153094" w14:textId="5B188A47" w:rsidR="00EC6B84" w:rsidRPr="00414718" w:rsidRDefault="00070110" w:rsidP="00EC6B84">
            <w:pPr>
              <w:ind w:left="0"/>
              <w:rPr>
                <w:rFonts w:ascii="Calibri" w:hAnsi="Calibri" w:cs="Calibri"/>
                <w:spacing w:val="0"/>
                <w:sz w:val="21"/>
                <w:szCs w:val="21"/>
                <w:lang w:val="en-GB"/>
              </w:rPr>
            </w:pPr>
            <w:r w:rsidRPr="00414718">
              <w:rPr>
                <w:rFonts w:ascii="Calibri" w:hAnsi="Calibri" w:cs="Calibri"/>
                <w:spacing w:val="0"/>
                <w:sz w:val="21"/>
                <w:szCs w:val="21"/>
                <w:lang w:val="en-GB"/>
              </w:rPr>
              <w:t>Website</w:t>
            </w:r>
            <w:r w:rsidR="00EC6B84" w:rsidRPr="00414718">
              <w:rPr>
                <w:rFonts w:ascii="Calibri" w:hAnsi="Calibri" w:cs="Calibri"/>
                <w:spacing w:val="0"/>
                <w:sz w:val="21"/>
                <w:szCs w:val="21"/>
                <w:lang w:val="en-GB"/>
              </w:rPr>
              <w:t xml:space="preserve">: </w:t>
            </w:r>
            <w:hyperlink r:id="rId11" w:history="1">
              <w:r w:rsidR="00EC6B84" w:rsidRPr="00414718">
                <w:rPr>
                  <w:rStyle w:val="Hyperlink"/>
                  <w:rFonts w:ascii="Calibri" w:hAnsi="Calibri" w:cs="Calibri"/>
                  <w:spacing w:val="0"/>
                  <w:sz w:val="21"/>
                  <w:szCs w:val="21"/>
                  <w:lang w:val="en-GB"/>
                </w:rPr>
                <w:t>www.ringspann.de/</w:t>
              </w:r>
            </w:hyperlink>
            <w:r w:rsidR="00EC6B84" w:rsidRPr="00414718">
              <w:rPr>
                <w:rFonts w:ascii="Calibri" w:hAnsi="Calibri" w:cs="Calibri"/>
                <w:spacing w:val="0"/>
                <w:sz w:val="21"/>
                <w:szCs w:val="21"/>
                <w:lang w:val="en-GB"/>
              </w:rPr>
              <w:t xml:space="preserve"> www.ringspann.com</w:t>
            </w:r>
          </w:p>
        </w:tc>
        <w:tc>
          <w:tcPr>
            <w:tcW w:w="3261" w:type="dxa"/>
          </w:tcPr>
          <w:p w14:paraId="4DF58458" w14:textId="77777777" w:rsidR="00EC6B84" w:rsidRPr="00414718" w:rsidRDefault="00EC6B84" w:rsidP="00EC6B84">
            <w:pPr>
              <w:ind w:left="0"/>
              <w:rPr>
                <w:rFonts w:ascii="Calibri" w:hAnsi="Calibri" w:cs="Calibri"/>
                <w:spacing w:val="0"/>
                <w:sz w:val="21"/>
                <w:szCs w:val="21"/>
                <w:lang w:val="en-GB"/>
              </w:rPr>
            </w:pPr>
          </w:p>
        </w:tc>
      </w:tr>
    </w:tbl>
    <w:p w14:paraId="434435FC" w14:textId="77777777" w:rsidR="0021505C" w:rsidRPr="00414718" w:rsidRDefault="0021505C" w:rsidP="00AF0619">
      <w:pPr>
        <w:spacing w:line="360" w:lineRule="auto"/>
        <w:ind w:left="0"/>
        <w:jc w:val="both"/>
        <w:rPr>
          <w:rFonts w:ascii="Calibri" w:hAnsi="Calibri" w:cs="Calibri"/>
          <w:sz w:val="21"/>
          <w:szCs w:val="21"/>
          <w:lang w:val="en-GB"/>
        </w:rPr>
      </w:pPr>
    </w:p>
    <w:sectPr w:rsidR="0021505C" w:rsidRPr="00414718" w:rsidSect="001C5EBC">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380"/>
    <w:rsid w:val="00032F96"/>
    <w:rsid w:val="00033277"/>
    <w:rsid w:val="00033418"/>
    <w:rsid w:val="00034BD3"/>
    <w:rsid w:val="00035FE5"/>
    <w:rsid w:val="0004021F"/>
    <w:rsid w:val="000409B0"/>
    <w:rsid w:val="00042AD9"/>
    <w:rsid w:val="00043863"/>
    <w:rsid w:val="000439C2"/>
    <w:rsid w:val="00044700"/>
    <w:rsid w:val="00044D18"/>
    <w:rsid w:val="00045548"/>
    <w:rsid w:val="000470D0"/>
    <w:rsid w:val="00050C15"/>
    <w:rsid w:val="00052986"/>
    <w:rsid w:val="00053B1E"/>
    <w:rsid w:val="00054A20"/>
    <w:rsid w:val="000559D2"/>
    <w:rsid w:val="0005691C"/>
    <w:rsid w:val="0006467D"/>
    <w:rsid w:val="000648FE"/>
    <w:rsid w:val="00064FAF"/>
    <w:rsid w:val="000661F0"/>
    <w:rsid w:val="0006644F"/>
    <w:rsid w:val="00070110"/>
    <w:rsid w:val="00070C3B"/>
    <w:rsid w:val="00072687"/>
    <w:rsid w:val="00072A0B"/>
    <w:rsid w:val="00072DAD"/>
    <w:rsid w:val="00074864"/>
    <w:rsid w:val="00080621"/>
    <w:rsid w:val="000806D4"/>
    <w:rsid w:val="00082346"/>
    <w:rsid w:val="00083A82"/>
    <w:rsid w:val="00090600"/>
    <w:rsid w:val="00090F6F"/>
    <w:rsid w:val="00091C9B"/>
    <w:rsid w:val="000937B6"/>
    <w:rsid w:val="000945BB"/>
    <w:rsid w:val="00094BD3"/>
    <w:rsid w:val="000961BC"/>
    <w:rsid w:val="000972F0"/>
    <w:rsid w:val="00097459"/>
    <w:rsid w:val="000A0067"/>
    <w:rsid w:val="000A095C"/>
    <w:rsid w:val="000A3AC1"/>
    <w:rsid w:val="000A3ADE"/>
    <w:rsid w:val="000A3B1B"/>
    <w:rsid w:val="000A412B"/>
    <w:rsid w:val="000A44B1"/>
    <w:rsid w:val="000A4B47"/>
    <w:rsid w:val="000A6BD5"/>
    <w:rsid w:val="000A7B11"/>
    <w:rsid w:val="000B1171"/>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31BC"/>
    <w:rsid w:val="000D5658"/>
    <w:rsid w:val="000E01A6"/>
    <w:rsid w:val="000E0B6D"/>
    <w:rsid w:val="000E0C9F"/>
    <w:rsid w:val="000E51E2"/>
    <w:rsid w:val="000E5CF0"/>
    <w:rsid w:val="000E606A"/>
    <w:rsid w:val="000E6AEE"/>
    <w:rsid w:val="000F04E4"/>
    <w:rsid w:val="000F05CA"/>
    <w:rsid w:val="000F298B"/>
    <w:rsid w:val="000F4DEE"/>
    <w:rsid w:val="000F4F32"/>
    <w:rsid w:val="000F649F"/>
    <w:rsid w:val="000F7D1A"/>
    <w:rsid w:val="001010FC"/>
    <w:rsid w:val="0010497D"/>
    <w:rsid w:val="00106070"/>
    <w:rsid w:val="00106AA4"/>
    <w:rsid w:val="001076FB"/>
    <w:rsid w:val="00113912"/>
    <w:rsid w:val="00113C54"/>
    <w:rsid w:val="00114790"/>
    <w:rsid w:val="001160C0"/>
    <w:rsid w:val="00120BC4"/>
    <w:rsid w:val="00121E32"/>
    <w:rsid w:val="00122102"/>
    <w:rsid w:val="00122B30"/>
    <w:rsid w:val="00123895"/>
    <w:rsid w:val="0012466C"/>
    <w:rsid w:val="001257B6"/>
    <w:rsid w:val="00125D8C"/>
    <w:rsid w:val="00126E43"/>
    <w:rsid w:val="00127D9E"/>
    <w:rsid w:val="0013219F"/>
    <w:rsid w:val="00134F3A"/>
    <w:rsid w:val="0014242F"/>
    <w:rsid w:val="001424E8"/>
    <w:rsid w:val="001431D9"/>
    <w:rsid w:val="001434A0"/>
    <w:rsid w:val="001436E5"/>
    <w:rsid w:val="001446AA"/>
    <w:rsid w:val="00144836"/>
    <w:rsid w:val="00146BF2"/>
    <w:rsid w:val="00147FCB"/>
    <w:rsid w:val="00151BA8"/>
    <w:rsid w:val="00156B23"/>
    <w:rsid w:val="00156BF8"/>
    <w:rsid w:val="0015705C"/>
    <w:rsid w:val="00160DDA"/>
    <w:rsid w:val="00162023"/>
    <w:rsid w:val="0016353F"/>
    <w:rsid w:val="00163DF0"/>
    <w:rsid w:val="001644C2"/>
    <w:rsid w:val="00166E13"/>
    <w:rsid w:val="00172908"/>
    <w:rsid w:val="00172A60"/>
    <w:rsid w:val="00173A6A"/>
    <w:rsid w:val="00174FC2"/>
    <w:rsid w:val="001750C8"/>
    <w:rsid w:val="001759D7"/>
    <w:rsid w:val="001779ED"/>
    <w:rsid w:val="00180C37"/>
    <w:rsid w:val="0018191A"/>
    <w:rsid w:val="00181B19"/>
    <w:rsid w:val="00182076"/>
    <w:rsid w:val="00186674"/>
    <w:rsid w:val="00191E21"/>
    <w:rsid w:val="0019636F"/>
    <w:rsid w:val="00196392"/>
    <w:rsid w:val="00197D19"/>
    <w:rsid w:val="001A0B54"/>
    <w:rsid w:val="001A21D3"/>
    <w:rsid w:val="001A4E4C"/>
    <w:rsid w:val="001A56C8"/>
    <w:rsid w:val="001A66AB"/>
    <w:rsid w:val="001B1665"/>
    <w:rsid w:val="001B16F3"/>
    <w:rsid w:val="001B36EF"/>
    <w:rsid w:val="001C113F"/>
    <w:rsid w:val="001C2C91"/>
    <w:rsid w:val="001C4743"/>
    <w:rsid w:val="001C58A3"/>
    <w:rsid w:val="001C5EBC"/>
    <w:rsid w:val="001C787C"/>
    <w:rsid w:val="001C7BA0"/>
    <w:rsid w:val="001C7C8C"/>
    <w:rsid w:val="001D2618"/>
    <w:rsid w:val="001D32E4"/>
    <w:rsid w:val="001D3FBE"/>
    <w:rsid w:val="001D4714"/>
    <w:rsid w:val="001D5BFE"/>
    <w:rsid w:val="001D7732"/>
    <w:rsid w:val="001D7BCC"/>
    <w:rsid w:val="001E06CD"/>
    <w:rsid w:val="001E0C84"/>
    <w:rsid w:val="001E0E1E"/>
    <w:rsid w:val="001E1108"/>
    <w:rsid w:val="001E1D1A"/>
    <w:rsid w:val="001E3454"/>
    <w:rsid w:val="001E381D"/>
    <w:rsid w:val="001E4817"/>
    <w:rsid w:val="001E4A6E"/>
    <w:rsid w:val="001E4D06"/>
    <w:rsid w:val="001E5EF4"/>
    <w:rsid w:val="001E6143"/>
    <w:rsid w:val="001F0C45"/>
    <w:rsid w:val="001F1BF5"/>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6196A"/>
    <w:rsid w:val="002627DE"/>
    <w:rsid w:val="0026731D"/>
    <w:rsid w:val="00271074"/>
    <w:rsid w:val="002723D6"/>
    <w:rsid w:val="00274FE8"/>
    <w:rsid w:val="002779A2"/>
    <w:rsid w:val="00280289"/>
    <w:rsid w:val="002802AB"/>
    <w:rsid w:val="00281791"/>
    <w:rsid w:val="00281CAB"/>
    <w:rsid w:val="002826EC"/>
    <w:rsid w:val="00286B56"/>
    <w:rsid w:val="002939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B0631"/>
    <w:rsid w:val="002B17AB"/>
    <w:rsid w:val="002B6A65"/>
    <w:rsid w:val="002B76F8"/>
    <w:rsid w:val="002C022C"/>
    <w:rsid w:val="002C4335"/>
    <w:rsid w:val="002C46BE"/>
    <w:rsid w:val="002C489C"/>
    <w:rsid w:val="002C5095"/>
    <w:rsid w:val="002C5B38"/>
    <w:rsid w:val="002C5C92"/>
    <w:rsid w:val="002C72FD"/>
    <w:rsid w:val="002D1555"/>
    <w:rsid w:val="002D32C8"/>
    <w:rsid w:val="002D42D0"/>
    <w:rsid w:val="002D4EE6"/>
    <w:rsid w:val="002D6FD2"/>
    <w:rsid w:val="002D7963"/>
    <w:rsid w:val="002E0607"/>
    <w:rsid w:val="002E0CA3"/>
    <w:rsid w:val="002E4570"/>
    <w:rsid w:val="002E5756"/>
    <w:rsid w:val="002F0E6D"/>
    <w:rsid w:val="002F0EF5"/>
    <w:rsid w:val="002F14F1"/>
    <w:rsid w:val="002F1875"/>
    <w:rsid w:val="002F5843"/>
    <w:rsid w:val="00302C27"/>
    <w:rsid w:val="0030698E"/>
    <w:rsid w:val="00311A07"/>
    <w:rsid w:val="00311ADD"/>
    <w:rsid w:val="003136B4"/>
    <w:rsid w:val="00314948"/>
    <w:rsid w:val="00315ECF"/>
    <w:rsid w:val="003234B2"/>
    <w:rsid w:val="0032377F"/>
    <w:rsid w:val="00323B2F"/>
    <w:rsid w:val="00323C77"/>
    <w:rsid w:val="00323CC0"/>
    <w:rsid w:val="00323F48"/>
    <w:rsid w:val="003247FD"/>
    <w:rsid w:val="003249AC"/>
    <w:rsid w:val="0032549C"/>
    <w:rsid w:val="0032647C"/>
    <w:rsid w:val="003264D9"/>
    <w:rsid w:val="00333753"/>
    <w:rsid w:val="00340D9D"/>
    <w:rsid w:val="003416E6"/>
    <w:rsid w:val="0034401A"/>
    <w:rsid w:val="0034425A"/>
    <w:rsid w:val="0034491E"/>
    <w:rsid w:val="003453B0"/>
    <w:rsid w:val="00345B58"/>
    <w:rsid w:val="00346778"/>
    <w:rsid w:val="00346E0D"/>
    <w:rsid w:val="0035015F"/>
    <w:rsid w:val="00350360"/>
    <w:rsid w:val="00352A20"/>
    <w:rsid w:val="0035301E"/>
    <w:rsid w:val="003530FD"/>
    <w:rsid w:val="003531AE"/>
    <w:rsid w:val="00354346"/>
    <w:rsid w:val="00355C62"/>
    <w:rsid w:val="00355CB6"/>
    <w:rsid w:val="0035643C"/>
    <w:rsid w:val="00360392"/>
    <w:rsid w:val="0036237C"/>
    <w:rsid w:val="0036273C"/>
    <w:rsid w:val="00362A6B"/>
    <w:rsid w:val="00365C93"/>
    <w:rsid w:val="00367C83"/>
    <w:rsid w:val="00371506"/>
    <w:rsid w:val="00372B46"/>
    <w:rsid w:val="00372CF6"/>
    <w:rsid w:val="00374C3C"/>
    <w:rsid w:val="003754F8"/>
    <w:rsid w:val="00376C26"/>
    <w:rsid w:val="00380AB2"/>
    <w:rsid w:val="00382621"/>
    <w:rsid w:val="00382D04"/>
    <w:rsid w:val="00382F34"/>
    <w:rsid w:val="00385C78"/>
    <w:rsid w:val="003863D1"/>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B0561"/>
    <w:rsid w:val="003B1EFE"/>
    <w:rsid w:val="003B56CC"/>
    <w:rsid w:val="003B6FDB"/>
    <w:rsid w:val="003B756E"/>
    <w:rsid w:val="003C0098"/>
    <w:rsid w:val="003C1392"/>
    <w:rsid w:val="003C16B4"/>
    <w:rsid w:val="003C1BF5"/>
    <w:rsid w:val="003C6B8F"/>
    <w:rsid w:val="003D39BC"/>
    <w:rsid w:val="003D3E8A"/>
    <w:rsid w:val="003D5895"/>
    <w:rsid w:val="003E0264"/>
    <w:rsid w:val="003E1144"/>
    <w:rsid w:val="003E157D"/>
    <w:rsid w:val="003E3CEE"/>
    <w:rsid w:val="003E3DE9"/>
    <w:rsid w:val="003E667C"/>
    <w:rsid w:val="003E76A9"/>
    <w:rsid w:val="003F3EC4"/>
    <w:rsid w:val="003F68CE"/>
    <w:rsid w:val="003F6F9A"/>
    <w:rsid w:val="003F7183"/>
    <w:rsid w:val="003F799D"/>
    <w:rsid w:val="00400246"/>
    <w:rsid w:val="00401AAB"/>
    <w:rsid w:val="004024BE"/>
    <w:rsid w:val="00404986"/>
    <w:rsid w:val="004069B2"/>
    <w:rsid w:val="00407878"/>
    <w:rsid w:val="0041026D"/>
    <w:rsid w:val="0041030D"/>
    <w:rsid w:val="00412AE2"/>
    <w:rsid w:val="00414718"/>
    <w:rsid w:val="00415460"/>
    <w:rsid w:val="004164BC"/>
    <w:rsid w:val="00422994"/>
    <w:rsid w:val="004232FA"/>
    <w:rsid w:val="00423A1D"/>
    <w:rsid w:val="00423E76"/>
    <w:rsid w:val="0042644A"/>
    <w:rsid w:val="0042718F"/>
    <w:rsid w:val="00427550"/>
    <w:rsid w:val="00432F39"/>
    <w:rsid w:val="00433A7C"/>
    <w:rsid w:val="00436486"/>
    <w:rsid w:val="00436EA2"/>
    <w:rsid w:val="00436F15"/>
    <w:rsid w:val="00440433"/>
    <w:rsid w:val="004431AC"/>
    <w:rsid w:val="004431FF"/>
    <w:rsid w:val="0044420A"/>
    <w:rsid w:val="004444C2"/>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70EC1"/>
    <w:rsid w:val="00474998"/>
    <w:rsid w:val="00474F0B"/>
    <w:rsid w:val="00476A0E"/>
    <w:rsid w:val="004808D1"/>
    <w:rsid w:val="004839F2"/>
    <w:rsid w:val="004845F1"/>
    <w:rsid w:val="00487AB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C38B5"/>
    <w:rsid w:val="004C7C89"/>
    <w:rsid w:val="004D0B8E"/>
    <w:rsid w:val="004D0E60"/>
    <w:rsid w:val="004D19FB"/>
    <w:rsid w:val="004D2D1C"/>
    <w:rsid w:val="004D4FD3"/>
    <w:rsid w:val="004D5EC8"/>
    <w:rsid w:val="004D7EC3"/>
    <w:rsid w:val="004E408D"/>
    <w:rsid w:val="004E5EAC"/>
    <w:rsid w:val="004E61C9"/>
    <w:rsid w:val="004E6590"/>
    <w:rsid w:val="004E6A48"/>
    <w:rsid w:val="004F2ADE"/>
    <w:rsid w:val="004F3D93"/>
    <w:rsid w:val="004F639B"/>
    <w:rsid w:val="00500835"/>
    <w:rsid w:val="00504313"/>
    <w:rsid w:val="00506305"/>
    <w:rsid w:val="0050725A"/>
    <w:rsid w:val="005105A6"/>
    <w:rsid w:val="00510C96"/>
    <w:rsid w:val="005121DC"/>
    <w:rsid w:val="00514A15"/>
    <w:rsid w:val="00514EF9"/>
    <w:rsid w:val="00514FD9"/>
    <w:rsid w:val="00516490"/>
    <w:rsid w:val="0052055C"/>
    <w:rsid w:val="00524F31"/>
    <w:rsid w:val="0052712F"/>
    <w:rsid w:val="00531EB8"/>
    <w:rsid w:val="0053546F"/>
    <w:rsid w:val="00535EC3"/>
    <w:rsid w:val="00537787"/>
    <w:rsid w:val="00541393"/>
    <w:rsid w:val="00543CA5"/>
    <w:rsid w:val="00544ADC"/>
    <w:rsid w:val="00544AE0"/>
    <w:rsid w:val="005460A2"/>
    <w:rsid w:val="005460B9"/>
    <w:rsid w:val="00550F42"/>
    <w:rsid w:val="005548FE"/>
    <w:rsid w:val="005552B8"/>
    <w:rsid w:val="005563D3"/>
    <w:rsid w:val="0055741B"/>
    <w:rsid w:val="00557D1F"/>
    <w:rsid w:val="0056238D"/>
    <w:rsid w:val="005631D7"/>
    <w:rsid w:val="00563354"/>
    <w:rsid w:val="00563DD1"/>
    <w:rsid w:val="0056619D"/>
    <w:rsid w:val="005678DD"/>
    <w:rsid w:val="005700AE"/>
    <w:rsid w:val="00572820"/>
    <w:rsid w:val="00576824"/>
    <w:rsid w:val="005867F6"/>
    <w:rsid w:val="005875B3"/>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6CA"/>
    <w:rsid w:val="005A5220"/>
    <w:rsid w:val="005B08ED"/>
    <w:rsid w:val="005B5C8F"/>
    <w:rsid w:val="005B64A3"/>
    <w:rsid w:val="005B7437"/>
    <w:rsid w:val="005C0E98"/>
    <w:rsid w:val="005C10D8"/>
    <w:rsid w:val="005C18CC"/>
    <w:rsid w:val="005C1E6A"/>
    <w:rsid w:val="005C2144"/>
    <w:rsid w:val="005C4479"/>
    <w:rsid w:val="005C5977"/>
    <w:rsid w:val="005C5B94"/>
    <w:rsid w:val="005D4515"/>
    <w:rsid w:val="005D5969"/>
    <w:rsid w:val="005E1F03"/>
    <w:rsid w:val="005E2048"/>
    <w:rsid w:val="005E282B"/>
    <w:rsid w:val="005E39CF"/>
    <w:rsid w:val="005E3C83"/>
    <w:rsid w:val="005E5367"/>
    <w:rsid w:val="005E55C1"/>
    <w:rsid w:val="005E6E6D"/>
    <w:rsid w:val="005E72CF"/>
    <w:rsid w:val="005E745F"/>
    <w:rsid w:val="005E78B1"/>
    <w:rsid w:val="005F08EC"/>
    <w:rsid w:val="005F099E"/>
    <w:rsid w:val="005F3EEE"/>
    <w:rsid w:val="005F6E16"/>
    <w:rsid w:val="005F745C"/>
    <w:rsid w:val="00600CEF"/>
    <w:rsid w:val="00600FAB"/>
    <w:rsid w:val="006020C6"/>
    <w:rsid w:val="006027B0"/>
    <w:rsid w:val="0060565E"/>
    <w:rsid w:val="0060642B"/>
    <w:rsid w:val="0060706A"/>
    <w:rsid w:val="00610190"/>
    <w:rsid w:val="00613180"/>
    <w:rsid w:val="00613CE2"/>
    <w:rsid w:val="00613EA5"/>
    <w:rsid w:val="00614FAA"/>
    <w:rsid w:val="0061559D"/>
    <w:rsid w:val="00617E85"/>
    <w:rsid w:val="00620705"/>
    <w:rsid w:val="00622394"/>
    <w:rsid w:val="006242F9"/>
    <w:rsid w:val="006303E9"/>
    <w:rsid w:val="00631347"/>
    <w:rsid w:val="00631A53"/>
    <w:rsid w:val="00633F7F"/>
    <w:rsid w:val="00634D40"/>
    <w:rsid w:val="00635D56"/>
    <w:rsid w:val="006362A7"/>
    <w:rsid w:val="006364C8"/>
    <w:rsid w:val="00637758"/>
    <w:rsid w:val="00640544"/>
    <w:rsid w:val="00640CCD"/>
    <w:rsid w:val="00642220"/>
    <w:rsid w:val="00642C37"/>
    <w:rsid w:val="00643287"/>
    <w:rsid w:val="0064379D"/>
    <w:rsid w:val="00644F59"/>
    <w:rsid w:val="0065192E"/>
    <w:rsid w:val="00651DE4"/>
    <w:rsid w:val="00652976"/>
    <w:rsid w:val="00652B67"/>
    <w:rsid w:val="006532F0"/>
    <w:rsid w:val="006538C3"/>
    <w:rsid w:val="00653DA9"/>
    <w:rsid w:val="00653DC6"/>
    <w:rsid w:val="00655100"/>
    <w:rsid w:val="00655997"/>
    <w:rsid w:val="00655D4F"/>
    <w:rsid w:val="00656632"/>
    <w:rsid w:val="006612FD"/>
    <w:rsid w:val="00666EA9"/>
    <w:rsid w:val="006677A1"/>
    <w:rsid w:val="00673CF1"/>
    <w:rsid w:val="00675360"/>
    <w:rsid w:val="006818B7"/>
    <w:rsid w:val="00681953"/>
    <w:rsid w:val="006836DA"/>
    <w:rsid w:val="006836EC"/>
    <w:rsid w:val="00683DCB"/>
    <w:rsid w:val="006853AF"/>
    <w:rsid w:val="0068560F"/>
    <w:rsid w:val="00686154"/>
    <w:rsid w:val="006870A9"/>
    <w:rsid w:val="006875D4"/>
    <w:rsid w:val="00691A14"/>
    <w:rsid w:val="006923FA"/>
    <w:rsid w:val="00692CCD"/>
    <w:rsid w:val="00694207"/>
    <w:rsid w:val="006A0B42"/>
    <w:rsid w:val="006A2503"/>
    <w:rsid w:val="006A2E34"/>
    <w:rsid w:val="006A448E"/>
    <w:rsid w:val="006A5AE8"/>
    <w:rsid w:val="006B4269"/>
    <w:rsid w:val="006B51BF"/>
    <w:rsid w:val="006B67EA"/>
    <w:rsid w:val="006C2B79"/>
    <w:rsid w:val="006C39B7"/>
    <w:rsid w:val="006C7110"/>
    <w:rsid w:val="006C7631"/>
    <w:rsid w:val="006D0ECA"/>
    <w:rsid w:val="006D1034"/>
    <w:rsid w:val="006D3F6C"/>
    <w:rsid w:val="006D4C4C"/>
    <w:rsid w:val="006D574E"/>
    <w:rsid w:val="006D584F"/>
    <w:rsid w:val="006E0103"/>
    <w:rsid w:val="006E4C34"/>
    <w:rsid w:val="006E5D23"/>
    <w:rsid w:val="006E5DD6"/>
    <w:rsid w:val="006F333D"/>
    <w:rsid w:val="006F3662"/>
    <w:rsid w:val="006F5BA9"/>
    <w:rsid w:val="006F6735"/>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4B7"/>
    <w:rsid w:val="00713E6B"/>
    <w:rsid w:val="00717F4B"/>
    <w:rsid w:val="00721DAF"/>
    <w:rsid w:val="00723CAD"/>
    <w:rsid w:val="00731FDF"/>
    <w:rsid w:val="00732B29"/>
    <w:rsid w:val="00734765"/>
    <w:rsid w:val="00734987"/>
    <w:rsid w:val="00735F63"/>
    <w:rsid w:val="007412E2"/>
    <w:rsid w:val="0074371E"/>
    <w:rsid w:val="0074689C"/>
    <w:rsid w:val="0075224C"/>
    <w:rsid w:val="00752F50"/>
    <w:rsid w:val="0075351B"/>
    <w:rsid w:val="00756305"/>
    <w:rsid w:val="00757314"/>
    <w:rsid w:val="00757E4F"/>
    <w:rsid w:val="0076064E"/>
    <w:rsid w:val="0076108C"/>
    <w:rsid w:val="00763E3F"/>
    <w:rsid w:val="00764DF8"/>
    <w:rsid w:val="007653AE"/>
    <w:rsid w:val="00765C90"/>
    <w:rsid w:val="00766158"/>
    <w:rsid w:val="00767DD7"/>
    <w:rsid w:val="007702C6"/>
    <w:rsid w:val="007707B1"/>
    <w:rsid w:val="00770E64"/>
    <w:rsid w:val="00772A43"/>
    <w:rsid w:val="007743B3"/>
    <w:rsid w:val="0077461C"/>
    <w:rsid w:val="00784152"/>
    <w:rsid w:val="00784D35"/>
    <w:rsid w:val="00785B5E"/>
    <w:rsid w:val="00787772"/>
    <w:rsid w:val="00787B2C"/>
    <w:rsid w:val="00787F45"/>
    <w:rsid w:val="00790813"/>
    <w:rsid w:val="00790AB2"/>
    <w:rsid w:val="00791CEF"/>
    <w:rsid w:val="00791FAE"/>
    <w:rsid w:val="007932B8"/>
    <w:rsid w:val="0079342C"/>
    <w:rsid w:val="007976EF"/>
    <w:rsid w:val="007A0813"/>
    <w:rsid w:val="007A1732"/>
    <w:rsid w:val="007A1D03"/>
    <w:rsid w:val="007A24E1"/>
    <w:rsid w:val="007A34D1"/>
    <w:rsid w:val="007A36CF"/>
    <w:rsid w:val="007A3E76"/>
    <w:rsid w:val="007A4DF0"/>
    <w:rsid w:val="007A6DB7"/>
    <w:rsid w:val="007A7F17"/>
    <w:rsid w:val="007B1210"/>
    <w:rsid w:val="007B2A4B"/>
    <w:rsid w:val="007B33BF"/>
    <w:rsid w:val="007B3419"/>
    <w:rsid w:val="007B4B44"/>
    <w:rsid w:val="007B669D"/>
    <w:rsid w:val="007B6947"/>
    <w:rsid w:val="007B6C30"/>
    <w:rsid w:val="007C33D2"/>
    <w:rsid w:val="007C39AE"/>
    <w:rsid w:val="007C415D"/>
    <w:rsid w:val="007C493D"/>
    <w:rsid w:val="007D53B9"/>
    <w:rsid w:val="007D5BC5"/>
    <w:rsid w:val="007D67B2"/>
    <w:rsid w:val="007D6F92"/>
    <w:rsid w:val="007D73F8"/>
    <w:rsid w:val="007E036C"/>
    <w:rsid w:val="007E093F"/>
    <w:rsid w:val="007E3AA8"/>
    <w:rsid w:val="007E477D"/>
    <w:rsid w:val="007E494E"/>
    <w:rsid w:val="007E553D"/>
    <w:rsid w:val="007E63B5"/>
    <w:rsid w:val="007F19B3"/>
    <w:rsid w:val="007F210F"/>
    <w:rsid w:val="007F24AA"/>
    <w:rsid w:val="007F3F31"/>
    <w:rsid w:val="007F4BD1"/>
    <w:rsid w:val="007F7BA9"/>
    <w:rsid w:val="008002E9"/>
    <w:rsid w:val="008038C0"/>
    <w:rsid w:val="00803F22"/>
    <w:rsid w:val="008050DC"/>
    <w:rsid w:val="008114FD"/>
    <w:rsid w:val="00812362"/>
    <w:rsid w:val="00814BD1"/>
    <w:rsid w:val="008156CE"/>
    <w:rsid w:val="00817111"/>
    <w:rsid w:val="00817630"/>
    <w:rsid w:val="00822194"/>
    <w:rsid w:val="00823751"/>
    <w:rsid w:val="00824D2B"/>
    <w:rsid w:val="008266CB"/>
    <w:rsid w:val="00827AB1"/>
    <w:rsid w:val="008306FA"/>
    <w:rsid w:val="0083104C"/>
    <w:rsid w:val="00831581"/>
    <w:rsid w:val="0083373A"/>
    <w:rsid w:val="00833AD0"/>
    <w:rsid w:val="00834434"/>
    <w:rsid w:val="00836889"/>
    <w:rsid w:val="00836F7B"/>
    <w:rsid w:val="00840792"/>
    <w:rsid w:val="00845737"/>
    <w:rsid w:val="008466AE"/>
    <w:rsid w:val="00846F69"/>
    <w:rsid w:val="008507DE"/>
    <w:rsid w:val="008514E5"/>
    <w:rsid w:val="00852128"/>
    <w:rsid w:val="008525FC"/>
    <w:rsid w:val="0085298B"/>
    <w:rsid w:val="00852EE2"/>
    <w:rsid w:val="00861EED"/>
    <w:rsid w:val="008635C2"/>
    <w:rsid w:val="00867CD5"/>
    <w:rsid w:val="008725AE"/>
    <w:rsid w:val="0087467B"/>
    <w:rsid w:val="0087573D"/>
    <w:rsid w:val="00875766"/>
    <w:rsid w:val="008801EF"/>
    <w:rsid w:val="00880CDD"/>
    <w:rsid w:val="00882371"/>
    <w:rsid w:val="0088242E"/>
    <w:rsid w:val="008847A9"/>
    <w:rsid w:val="008856C7"/>
    <w:rsid w:val="00887B5F"/>
    <w:rsid w:val="00891121"/>
    <w:rsid w:val="00891179"/>
    <w:rsid w:val="00891189"/>
    <w:rsid w:val="008912D6"/>
    <w:rsid w:val="00891A25"/>
    <w:rsid w:val="00891EE3"/>
    <w:rsid w:val="008923C4"/>
    <w:rsid w:val="008933B2"/>
    <w:rsid w:val="008935E2"/>
    <w:rsid w:val="008940A5"/>
    <w:rsid w:val="0089440F"/>
    <w:rsid w:val="00897A69"/>
    <w:rsid w:val="00897DBF"/>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C0614"/>
    <w:rsid w:val="008C06F9"/>
    <w:rsid w:val="008C0B86"/>
    <w:rsid w:val="008C28D0"/>
    <w:rsid w:val="008C53B8"/>
    <w:rsid w:val="008C5B03"/>
    <w:rsid w:val="008C7687"/>
    <w:rsid w:val="008C7787"/>
    <w:rsid w:val="008C7BE4"/>
    <w:rsid w:val="008C7FB7"/>
    <w:rsid w:val="008D245D"/>
    <w:rsid w:val="008D2D82"/>
    <w:rsid w:val="008D40E5"/>
    <w:rsid w:val="008D47F1"/>
    <w:rsid w:val="008D641F"/>
    <w:rsid w:val="008E1F05"/>
    <w:rsid w:val="008E4346"/>
    <w:rsid w:val="008E67B4"/>
    <w:rsid w:val="008F14CE"/>
    <w:rsid w:val="008F4600"/>
    <w:rsid w:val="008F4F49"/>
    <w:rsid w:val="008F56CF"/>
    <w:rsid w:val="008F59DA"/>
    <w:rsid w:val="008F6F33"/>
    <w:rsid w:val="0090099C"/>
    <w:rsid w:val="00901BFF"/>
    <w:rsid w:val="00903C26"/>
    <w:rsid w:val="00907AEE"/>
    <w:rsid w:val="00914848"/>
    <w:rsid w:val="0092045F"/>
    <w:rsid w:val="0092329A"/>
    <w:rsid w:val="00924C66"/>
    <w:rsid w:val="00925741"/>
    <w:rsid w:val="0092579B"/>
    <w:rsid w:val="00926EF6"/>
    <w:rsid w:val="009304FF"/>
    <w:rsid w:val="00931964"/>
    <w:rsid w:val="00934C38"/>
    <w:rsid w:val="00935743"/>
    <w:rsid w:val="009370EE"/>
    <w:rsid w:val="00937222"/>
    <w:rsid w:val="009379F7"/>
    <w:rsid w:val="00937BEF"/>
    <w:rsid w:val="00941F48"/>
    <w:rsid w:val="009439CB"/>
    <w:rsid w:val="00946C3E"/>
    <w:rsid w:val="009505F7"/>
    <w:rsid w:val="009522E2"/>
    <w:rsid w:val="00952C7C"/>
    <w:rsid w:val="00953C3A"/>
    <w:rsid w:val="009546B5"/>
    <w:rsid w:val="00956EEB"/>
    <w:rsid w:val="00957337"/>
    <w:rsid w:val="0096010F"/>
    <w:rsid w:val="00960B9D"/>
    <w:rsid w:val="00961A75"/>
    <w:rsid w:val="009634B3"/>
    <w:rsid w:val="009642E6"/>
    <w:rsid w:val="0096589C"/>
    <w:rsid w:val="00966D01"/>
    <w:rsid w:val="00967A15"/>
    <w:rsid w:val="009728CD"/>
    <w:rsid w:val="009734CB"/>
    <w:rsid w:val="009747C1"/>
    <w:rsid w:val="00974869"/>
    <w:rsid w:val="009749E2"/>
    <w:rsid w:val="00975718"/>
    <w:rsid w:val="00977EF5"/>
    <w:rsid w:val="009801B9"/>
    <w:rsid w:val="0098303B"/>
    <w:rsid w:val="009834B3"/>
    <w:rsid w:val="00983699"/>
    <w:rsid w:val="00987565"/>
    <w:rsid w:val="0098781D"/>
    <w:rsid w:val="009909E0"/>
    <w:rsid w:val="009918AA"/>
    <w:rsid w:val="00992591"/>
    <w:rsid w:val="00993DB4"/>
    <w:rsid w:val="009941C5"/>
    <w:rsid w:val="0099613C"/>
    <w:rsid w:val="009971B8"/>
    <w:rsid w:val="00997508"/>
    <w:rsid w:val="009976B6"/>
    <w:rsid w:val="009A19BC"/>
    <w:rsid w:val="009A3D90"/>
    <w:rsid w:val="009A62E7"/>
    <w:rsid w:val="009B1C47"/>
    <w:rsid w:val="009B30F4"/>
    <w:rsid w:val="009B3B78"/>
    <w:rsid w:val="009B3DFD"/>
    <w:rsid w:val="009B3EBF"/>
    <w:rsid w:val="009B4AF5"/>
    <w:rsid w:val="009B4D17"/>
    <w:rsid w:val="009B5906"/>
    <w:rsid w:val="009C0BD2"/>
    <w:rsid w:val="009C138B"/>
    <w:rsid w:val="009C1FFA"/>
    <w:rsid w:val="009C411B"/>
    <w:rsid w:val="009C4733"/>
    <w:rsid w:val="009C6785"/>
    <w:rsid w:val="009D225F"/>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63F9"/>
    <w:rsid w:val="00A10C98"/>
    <w:rsid w:val="00A125E9"/>
    <w:rsid w:val="00A130A7"/>
    <w:rsid w:val="00A15FED"/>
    <w:rsid w:val="00A20AB8"/>
    <w:rsid w:val="00A24E06"/>
    <w:rsid w:val="00A25A87"/>
    <w:rsid w:val="00A26A1C"/>
    <w:rsid w:val="00A27006"/>
    <w:rsid w:val="00A30E50"/>
    <w:rsid w:val="00A320BF"/>
    <w:rsid w:val="00A32C64"/>
    <w:rsid w:val="00A33618"/>
    <w:rsid w:val="00A33D9A"/>
    <w:rsid w:val="00A34D4C"/>
    <w:rsid w:val="00A36065"/>
    <w:rsid w:val="00A37481"/>
    <w:rsid w:val="00A37E33"/>
    <w:rsid w:val="00A37FB9"/>
    <w:rsid w:val="00A41529"/>
    <w:rsid w:val="00A425F9"/>
    <w:rsid w:val="00A443B5"/>
    <w:rsid w:val="00A443C4"/>
    <w:rsid w:val="00A46A54"/>
    <w:rsid w:val="00A5338D"/>
    <w:rsid w:val="00A54ED3"/>
    <w:rsid w:val="00A555B8"/>
    <w:rsid w:val="00A56B7D"/>
    <w:rsid w:val="00A579D6"/>
    <w:rsid w:val="00A60AB6"/>
    <w:rsid w:val="00A6128D"/>
    <w:rsid w:val="00A61C78"/>
    <w:rsid w:val="00A6314D"/>
    <w:rsid w:val="00A64A5C"/>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315E"/>
    <w:rsid w:val="00A93313"/>
    <w:rsid w:val="00A9494C"/>
    <w:rsid w:val="00A96CA5"/>
    <w:rsid w:val="00AA1CC5"/>
    <w:rsid w:val="00AA1FEB"/>
    <w:rsid w:val="00AA20C3"/>
    <w:rsid w:val="00AA3933"/>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5EB8"/>
    <w:rsid w:val="00AD6B50"/>
    <w:rsid w:val="00AD7A34"/>
    <w:rsid w:val="00AE07F5"/>
    <w:rsid w:val="00AE163E"/>
    <w:rsid w:val="00AE20B5"/>
    <w:rsid w:val="00AE45A2"/>
    <w:rsid w:val="00AE465E"/>
    <w:rsid w:val="00AE7A2E"/>
    <w:rsid w:val="00AF0619"/>
    <w:rsid w:val="00AF0757"/>
    <w:rsid w:val="00AF0BAF"/>
    <w:rsid w:val="00AF2B0A"/>
    <w:rsid w:val="00AF2F00"/>
    <w:rsid w:val="00AF2F8C"/>
    <w:rsid w:val="00AF3899"/>
    <w:rsid w:val="00AF53A9"/>
    <w:rsid w:val="00AF5558"/>
    <w:rsid w:val="00AF5D2D"/>
    <w:rsid w:val="00AF5DF9"/>
    <w:rsid w:val="00AF77D9"/>
    <w:rsid w:val="00AF7B37"/>
    <w:rsid w:val="00B00FFD"/>
    <w:rsid w:val="00B02030"/>
    <w:rsid w:val="00B024E6"/>
    <w:rsid w:val="00B030D1"/>
    <w:rsid w:val="00B04347"/>
    <w:rsid w:val="00B0512C"/>
    <w:rsid w:val="00B0555D"/>
    <w:rsid w:val="00B05B74"/>
    <w:rsid w:val="00B067E6"/>
    <w:rsid w:val="00B0692F"/>
    <w:rsid w:val="00B11649"/>
    <w:rsid w:val="00B13F46"/>
    <w:rsid w:val="00B14D09"/>
    <w:rsid w:val="00B170CB"/>
    <w:rsid w:val="00B21867"/>
    <w:rsid w:val="00B2200E"/>
    <w:rsid w:val="00B22DB0"/>
    <w:rsid w:val="00B24EA0"/>
    <w:rsid w:val="00B25E05"/>
    <w:rsid w:val="00B26B39"/>
    <w:rsid w:val="00B279AD"/>
    <w:rsid w:val="00B300E0"/>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7983"/>
    <w:rsid w:val="00B47BE4"/>
    <w:rsid w:val="00B47C69"/>
    <w:rsid w:val="00B5067B"/>
    <w:rsid w:val="00B51703"/>
    <w:rsid w:val="00B5297A"/>
    <w:rsid w:val="00B56F15"/>
    <w:rsid w:val="00B57858"/>
    <w:rsid w:val="00B57B71"/>
    <w:rsid w:val="00B60C06"/>
    <w:rsid w:val="00B61BA0"/>
    <w:rsid w:val="00B6224F"/>
    <w:rsid w:val="00B636FE"/>
    <w:rsid w:val="00B64D62"/>
    <w:rsid w:val="00B64F36"/>
    <w:rsid w:val="00B7171C"/>
    <w:rsid w:val="00B725BF"/>
    <w:rsid w:val="00B76AB0"/>
    <w:rsid w:val="00B80F1C"/>
    <w:rsid w:val="00B833ED"/>
    <w:rsid w:val="00B84DB2"/>
    <w:rsid w:val="00B85AD1"/>
    <w:rsid w:val="00B90CFD"/>
    <w:rsid w:val="00B91E98"/>
    <w:rsid w:val="00B92B9D"/>
    <w:rsid w:val="00B9374D"/>
    <w:rsid w:val="00B942DE"/>
    <w:rsid w:val="00B94336"/>
    <w:rsid w:val="00B94D35"/>
    <w:rsid w:val="00B9658C"/>
    <w:rsid w:val="00B96BA7"/>
    <w:rsid w:val="00B97052"/>
    <w:rsid w:val="00BA0379"/>
    <w:rsid w:val="00BA0B9B"/>
    <w:rsid w:val="00BA3A88"/>
    <w:rsid w:val="00BA3BE0"/>
    <w:rsid w:val="00BA4F9D"/>
    <w:rsid w:val="00BA57F1"/>
    <w:rsid w:val="00BA5A50"/>
    <w:rsid w:val="00BB0030"/>
    <w:rsid w:val="00BB0B7A"/>
    <w:rsid w:val="00BB380A"/>
    <w:rsid w:val="00BB5304"/>
    <w:rsid w:val="00BB6300"/>
    <w:rsid w:val="00BB75A9"/>
    <w:rsid w:val="00BC0EAC"/>
    <w:rsid w:val="00BC0F17"/>
    <w:rsid w:val="00BC25F1"/>
    <w:rsid w:val="00BC2DA9"/>
    <w:rsid w:val="00BC32CB"/>
    <w:rsid w:val="00BC3720"/>
    <w:rsid w:val="00BC6188"/>
    <w:rsid w:val="00BD01C2"/>
    <w:rsid w:val="00BD0742"/>
    <w:rsid w:val="00BD0CA2"/>
    <w:rsid w:val="00BD1530"/>
    <w:rsid w:val="00BD2162"/>
    <w:rsid w:val="00BD3123"/>
    <w:rsid w:val="00BD4D45"/>
    <w:rsid w:val="00BD6387"/>
    <w:rsid w:val="00BD6B89"/>
    <w:rsid w:val="00BD76AD"/>
    <w:rsid w:val="00BE0065"/>
    <w:rsid w:val="00BE01DD"/>
    <w:rsid w:val="00BE1B48"/>
    <w:rsid w:val="00BE32E5"/>
    <w:rsid w:val="00BE788B"/>
    <w:rsid w:val="00BE7CB7"/>
    <w:rsid w:val="00BF054A"/>
    <w:rsid w:val="00BF0B40"/>
    <w:rsid w:val="00BF0D00"/>
    <w:rsid w:val="00BF17C1"/>
    <w:rsid w:val="00BF22B4"/>
    <w:rsid w:val="00BF37A0"/>
    <w:rsid w:val="00BF5356"/>
    <w:rsid w:val="00BF6FE2"/>
    <w:rsid w:val="00BF7506"/>
    <w:rsid w:val="00C073C5"/>
    <w:rsid w:val="00C12E97"/>
    <w:rsid w:val="00C13178"/>
    <w:rsid w:val="00C15B3F"/>
    <w:rsid w:val="00C15FDC"/>
    <w:rsid w:val="00C16463"/>
    <w:rsid w:val="00C165BE"/>
    <w:rsid w:val="00C21E6D"/>
    <w:rsid w:val="00C223B2"/>
    <w:rsid w:val="00C22FD4"/>
    <w:rsid w:val="00C2443D"/>
    <w:rsid w:val="00C257A7"/>
    <w:rsid w:val="00C27CE3"/>
    <w:rsid w:val="00C3123E"/>
    <w:rsid w:val="00C33995"/>
    <w:rsid w:val="00C33D10"/>
    <w:rsid w:val="00C348F6"/>
    <w:rsid w:val="00C349E2"/>
    <w:rsid w:val="00C352E5"/>
    <w:rsid w:val="00C35BDE"/>
    <w:rsid w:val="00C42FE8"/>
    <w:rsid w:val="00C4414F"/>
    <w:rsid w:val="00C442B5"/>
    <w:rsid w:val="00C4696B"/>
    <w:rsid w:val="00C47779"/>
    <w:rsid w:val="00C5148A"/>
    <w:rsid w:val="00C51C08"/>
    <w:rsid w:val="00C529B2"/>
    <w:rsid w:val="00C611E6"/>
    <w:rsid w:val="00C61771"/>
    <w:rsid w:val="00C630F9"/>
    <w:rsid w:val="00C6359B"/>
    <w:rsid w:val="00C64A40"/>
    <w:rsid w:val="00C700AE"/>
    <w:rsid w:val="00C74A74"/>
    <w:rsid w:val="00C75421"/>
    <w:rsid w:val="00C75FB9"/>
    <w:rsid w:val="00C763BC"/>
    <w:rsid w:val="00C8133E"/>
    <w:rsid w:val="00C83567"/>
    <w:rsid w:val="00C90B39"/>
    <w:rsid w:val="00C910C7"/>
    <w:rsid w:val="00C920EB"/>
    <w:rsid w:val="00C944EC"/>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C22"/>
    <w:rsid w:val="00CB5528"/>
    <w:rsid w:val="00CB62B7"/>
    <w:rsid w:val="00CB795F"/>
    <w:rsid w:val="00CC09AC"/>
    <w:rsid w:val="00CC1E4C"/>
    <w:rsid w:val="00CC3C45"/>
    <w:rsid w:val="00CC5CE4"/>
    <w:rsid w:val="00CC7AB4"/>
    <w:rsid w:val="00CD2A27"/>
    <w:rsid w:val="00CD2F8A"/>
    <w:rsid w:val="00CD3083"/>
    <w:rsid w:val="00CD31E4"/>
    <w:rsid w:val="00CD48D3"/>
    <w:rsid w:val="00CD5AAF"/>
    <w:rsid w:val="00CE07BB"/>
    <w:rsid w:val="00CE1EF8"/>
    <w:rsid w:val="00CE360F"/>
    <w:rsid w:val="00CE3D70"/>
    <w:rsid w:val="00CE6159"/>
    <w:rsid w:val="00CE788D"/>
    <w:rsid w:val="00CF06CA"/>
    <w:rsid w:val="00CF2637"/>
    <w:rsid w:val="00CF33A8"/>
    <w:rsid w:val="00CF5AD0"/>
    <w:rsid w:val="00D0185B"/>
    <w:rsid w:val="00D02025"/>
    <w:rsid w:val="00D0284F"/>
    <w:rsid w:val="00D036E9"/>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1C49"/>
    <w:rsid w:val="00D33A20"/>
    <w:rsid w:val="00D33AD3"/>
    <w:rsid w:val="00D4138F"/>
    <w:rsid w:val="00D41820"/>
    <w:rsid w:val="00D46957"/>
    <w:rsid w:val="00D4786A"/>
    <w:rsid w:val="00D5043E"/>
    <w:rsid w:val="00D5189F"/>
    <w:rsid w:val="00D51C67"/>
    <w:rsid w:val="00D52DA4"/>
    <w:rsid w:val="00D53878"/>
    <w:rsid w:val="00D54787"/>
    <w:rsid w:val="00D607C9"/>
    <w:rsid w:val="00D64387"/>
    <w:rsid w:val="00D662AF"/>
    <w:rsid w:val="00D66712"/>
    <w:rsid w:val="00D6769B"/>
    <w:rsid w:val="00D67A24"/>
    <w:rsid w:val="00D67CB6"/>
    <w:rsid w:val="00D67CFB"/>
    <w:rsid w:val="00D721C8"/>
    <w:rsid w:val="00D745CE"/>
    <w:rsid w:val="00D75A90"/>
    <w:rsid w:val="00D76921"/>
    <w:rsid w:val="00D811E2"/>
    <w:rsid w:val="00D81CB8"/>
    <w:rsid w:val="00D82373"/>
    <w:rsid w:val="00D82643"/>
    <w:rsid w:val="00D8268C"/>
    <w:rsid w:val="00D83D58"/>
    <w:rsid w:val="00D859C2"/>
    <w:rsid w:val="00D85AE5"/>
    <w:rsid w:val="00D86707"/>
    <w:rsid w:val="00D8760E"/>
    <w:rsid w:val="00D87909"/>
    <w:rsid w:val="00D90388"/>
    <w:rsid w:val="00D90D34"/>
    <w:rsid w:val="00D90FBE"/>
    <w:rsid w:val="00D91275"/>
    <w:rsid w:val="00D92918"/>
    <w:rsid w:val="00D93D36"/>
    <w:rsid w:val="00D96D32"/>
    <w:rsid w:val="00DA044E"/>
    <w:rsid w:val="00DA0C84"/>
    <w:rsid w:val="00DA37FA"/>
    <w:rsid w:val="00DA4E76"/>
    <w:rsid w:val="00DA5767"/>
    <w:rsid w:val="00DA58C0"/>
    <w:rsid w:val="00DA64B7"/>
    <w:rsid w:val="00DA76B9"/>
    <w:rsid w:val="00DA7EB3"/>
    <w:rsid w:val="00DB0B45"/>
    <w:rsid w:val="00DB1E04"/>
    <w:rsid w:val="00DB2BAF"/>
    <w:rsid w:val="00DB2CBA"/>
    <w:rsid w:val="00DB3824"/>
    <w:rsid w:val="00DB3AA2"/>
    <w:rsid w:val="00DC1B81"/>
    <w:rsid w:val="00DC2E89"/>
    <w:rsid w:val="00DC38A9"/>
    <w:rsid w:val="00DC3BE6"/>
    <w:rsid w:val="00DC545D"/>
    <w:rsid w:val="00DC59A5"/>
    <w:rsid w:val="00DC763C"/>
    <w:rsid w:val="00DC77AE"/>
    <w:rsid w:val="00DD180E"/>
    <w:rsid w:val="00DD357E"/>
    <w:rsid w:val="00DD3B7F"/>
    <w:rsid w:val="00DD561B"/>
    <w:rsid w:val="00DD66AF"/>
    <w:rsid w:val="00DD67A9"/>
    <w:rsid w:val="00DE438C"/>
    <w:rsid w:val="00DF0E1A"/>
    <w:rsid w:val="00DF3042"/>
    <w:rsid w:val="00DF4EE0"/>
    <w:rsid w:val="00DF5DF3"/>
    <w:rsid w:val="00DF6BAA"/>
    <w:rsid w:val="00E00285"/>
    <w:rsid w:val="00E01017"/>
    <w:rsid w:val="00E018CA"/>
    <w:rsid w:val="00E033FB"/>
    <w:rsid w:val="00E04AA7"/>
    <w:rsid w:val="00E07DD8"/>
    <w:rsid w:val="00E07F40"/>
    <w:rsid w:val="00E10699"/>
    <w:rsid w:val="00E11011"/>
    <w:rsid w:val="00E13C96"/>
    <w:rsid w:val="00E155E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60D8"/>
    <w:rsid w:val="00E475EF"/>
    <w:rsid w:val="00E506CE"/>
    <w:rsid w:val="00E53FEC"/>
    <w:rsid w:val="00E61CDD"/>
    <w:rsid w:val="00E66717"/>
    <w:rsid w:val="00E67A53"/>
    <w:rsid w:val="00E70957"/>
    <w:rsid w:val="00E73BCC"/>
    <w:rsid w:val="00E75460"/>
    <w:rsid w:val="00E75875"/>
    <w:rsid w:val="00E77EC1"/>
    <w:rsid w:val="00E80BE0"/>
    <w:rsid w:val="00E82AD7"/>
    <w:rsid w:val="00E82CA2"/>
    <w:rsid w:val="00E85AD0"/>
    <w:rsid w:val="00E863FB"/>
    <w:rsid w:val="00E9172A"/>
    <w:rsid w:val="00E9314A"/>
    <w:rsid w:val="00E93950"/>
    <w:rsid w:val="00E959B5"/>
    <w:rsid w:val="00E966D7"/>
    <w:rsid w:val="00E97603"/>
    <w:rsid w:val="00EA0694"/>
    <w:rsid w:val="00EA0848"/>
    <w:rsid w:val="00EA1986"/>
    <w:rsid w:val="00EA4738"/>
    <w:rsid w:val="00EA5549"/>
    <w:rsid w:val="00EA67B2"/>
    <w:rsid w:val="00EB227E"/>
    <w:rsid w:val="00EB3284"/>
    <w:rsid w:val="00EB4194"/>
    <w:rsid w:val="00EB6487"/>
    <w:rsid w:val="00EB690A"/>
    <w:rsid w:val="00EB6E60"/>
    <w:rsid w:val="00EB7249"/>
    <w:rsid w:val="00EC2B5F"/>
    <w:rsid w:val="00EC2EF2"/>
    <w:rsid w:val="00EC46B4"/>
    <w:rsid w:val="00EC6251"/>
    <w:rsid w:val="00EC6B84"/>
    <w:rsid w:val="00ED0D94"/>
    <w:rsid w:val="00ED5310"/>
    <w:rsid w:val="00ED7D3A"/>
    <w:rsid w:val="00EE0241"/>
    <w:rsid w:val="00EE12EA"/>
    <w:rsid w:val="00EE2B83"/>
    <w:rsid w:val="00EE4194"/>
    <w:rsid w:val="00EE4649"/>
    <w:rsid w:val="00EE4FA1"/>
    <w:rsid w:val="00EE538D"/>
    <w:rsid w:val="00EE585F"/>
    <w:rsid w:val="00EE5C05"/>
    <w:rsid w:val="00EE5EA9"/>
    <w:rsid w:val="00EF0A2E"/>
    <w:rsid w:val="00EF2046"/>
    <w:rsid w:val="00EF3922"/>
    <w:rsid w:val="00EF4AD5"/>
    <w:rsid w:val="00F01ECD"/>
    <w:rsid w:val="00F0380F"/>
    <w:rsid w:val="00F052D5"/>
    <w:rsid w:val="00F073BD"/>
    <w:rsid w:val="00F10320"/>
    <w:rsid w:val="00F10400"/>
    <w:rsid w:val="00F11EC1"/>
    <w:rsid w:val="00F12A7F"/>
    <w:rsid w:val="00F13203"/>
    <w:rsid w:val="00F1449F"/>
    <w:rsid w:val="00F14E66"/>
    <w:rsid w:val="00F151D9"/>
    <w:rsid w:val="00F15352"/>
    <w:rsid w:val="00F172AE"/>
    <w:rsid w:val="00F2204B"/>
    <w:rsid w:val="00F23A09"/>
    <w:rsid w:val="00F26258"/>
    <w:rsid w:val="00F26D48"/>
    <w:rsid w:val="00F30949"/>
    <w:rsid w:val="00F34625"/>
    <w:rsid w:val="00F348D0"/>
    <w:rsid w:val="00F36C82"/>
    <w:rsid w:val="00F373FF"/>
    <w:rsid w:val="00F378B3"/>
    <w:rsid w:val="00F4274F"/>
    <w:rsid w:val="00F44076"/>
    <w:rsid w:val="00F5163D"/>
    <w:rsid w:val="00F52E80"/>
    <w:rsid w:val="00F5387D"/>
    <w:rsid w:val="00F5580E"/>
    <w:rsid w:val="00F62B3D"/>
    <w:rsid w:val="00F657AE"/>
    <w:rsid w:val="00F675AC"/>
    <w:rsid w:val="00F7130B"/>
    <w:rsid w:val="00F717EE"/>
    <w:rsid w:val="00F71D1A"/>
    <w:rsid w:val="00F728E5"/>
    <w:rsid w:val="00F73BAB"/>
    <w:rsid w:val="00F74E47"/>
    <w:rsid w:val="00F758CA"/>
    <w:rsid w:val="00F764CD"/>
    <w:rsid w:val="00F82BAA"/>
    <w:rsid w:val="00F83555"/>
    <w:rsid w:val="00F84175"/>
    <w:rsid w:val="00F8491D"/>
    <w:rsid w:val="00F85B08"/>
    <w:rsid w:val="00F85E7B"/>
    <w:rsid w:val="00F91FF8"/>
    <w:rsid w:val="00F93EE8"/>
    <w:rsid w:val="00F95637"/>
    <w:rsid w:val="00F9563B"/>
    <w:rsid w:val="00FA3E61"/>
    <w:rsid w:val="00FA51D3"/>
    <w:rsid w:val="00FA5776"/>
    <w:rsid w:val="00FA6227"/>
    <w:rsid w:val="00FA6A93"/>
    <w:rsid w:val="00FB0D12"/>
    <w:rsid w:val="00FB1F21"/>
    <w:rsid w:val="00FB4830"/>
    <w:rsid w:val="00FB5C3D"/>
    <w:rsid w:val="00FC2AC6"/>
    <w:rsid w:val="00FC2F77"/>
    <w:rsid w:val="00FC31D6"/>
    <w:rsid w:val="00FC3B60"/>
    <w:rsid w:val="00FC4F8A"/>
    <w:rsid w:val="00FC78AE"/>
    <w:rsid w:val="00FC7E6E"/>
    <w:rsid w:val="00FD07C1"/>
    <w:rsid w:val="00FD1A2F"/>
    <w:rsid w:val="00FD2837"/>
    <w:rsid w:val="00FD2963"/>
    <w:rsid w:val="00FD3903"/>
    <w:rsid w:val="00FD57A7"/>
    <w:rsid w:val="00FD7D2E"/>
    <w:rsid w:val="00FE291A"/>
    <w:rsid w:val="00FE3FAF"/>
    <w:rsid w:val="00FE5D77"/>
    <w:rsid w:val="00FE63FA"/>
    <w:rsid w:val="00FE7628"/>
    <w:rsid w:val="00FF16A7"/>
    <w:rsid w:val="00FF27A3"/>
    <w:rsid w:val="00FF2F46"/>
    <w:rsid w:val="00FF369C"/>
    <w:rsid w:val="00FF3E26"/>
    <w:rsid w:val="00FF50CB"/>
    <w:rsid w:val="00FF5884"/>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886AA-77C5-4133-97D9-7D085C7B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1366</Words>
  <Characters>8612</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9959</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5</cp:revision>
  <cp:lastPrinted>2024-02-26T11:31:00Z</cp:lastPrinted>
  <dcterms:created xsi:type="dcterms:W3CDTF">2024-02-08T13:11:00Z</dcterms:created>
  <dcterms:modified xsi:type="dcterms:W3CDTF">2024-02-26T11:32:00Z</dcterms:modified>
</cp:coreProperties>
</file>